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3454B" w14:textId="685B09CF" w:rsidR="001E1A54" w:rsidRDefault="0088149E" w:rsidP="001E1A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OP7/2020 </w:t>
      </w:r>
      <w:r w:rsidR="00C95586" w:rsidRPr="00A61539">
        <w:rPr>
          <w:rFonts w:ascii="Times New Roman" w:hAnsi="Times New Roman" w:cs="Times New Roman"/>
          <w:b/>
          <w:bCs/>
          <w:sz w:val="24"/>
          <w:szCs w:val="24"/>
        </w:rPr>
        <w:t>Opatření představenstva Komory,</w:t>
      </w:r>
      <w:r w:rsidR="004D4411" w:rsidRPr="00A61539">
        <w:rPr>
          <w:rFonts w:ascii="Times New Roman" w:hAnsi="Times New Roman" w:cs="Times New Roman"/>
          <w:b/>
          <w:bCs/>
          <w:sz w:val="24"/>
          <w:szCs w:val="24"/>
        </w:rPr>
        <w:t xml:space="preserve"> </w:t>
      </w:r>
      <w:r w:rsidR="00C95586" w:rsidRPr="00A61539">
        <w:rPr>
          <w:rFonts w:ascii="Times New Roman" w:hAnsi="Times New Roman" w:cs="Times New Roman"/>
          <w:b/>
          <w:bCs/>
          <w:sz w:val="24"/>
          <w:szCs w:val="24"/>
        </w:rPr>
        <w:t xml:space="preserve">jímž se stanoví </w:t>
      </w:r>
      <w:r w:rsidR="004D4411" w:rsidRPr="00A61539">
        <w:rPr>
          <w:rFonts w:ascii="Times New Roman" w:hAnsi="Times New Roman" w:cs="Times New Roman"/>
          <w:b/>
          <w:bCs/>
          <w:sz w:val="24"/>
          <w:szCs w:val="24"/>
        </w:rPr>
        <w:t xml:space="preserve">podrobnosti </w:t>
      </w:r>
      <w:r w:rsidR="00CF6A98" w:rsidRPr="00A61539">
        <w:rPr>
          <w:rFonts w:ascii="Times New Roman" w:hAnsi="Times New Roman" w:cs="Times New Roman"/>
          <w:b/>
          <w:bCs/>
          <w:sz w:val="24"/>
          <w:szCs w:val="24"/>
        </w:rPr>
        <w:t>vstupní</w:t>
      </w:r>
      <w:r w:rsidR="00E85A06" w:rsidRPr="00A61539">
        <w:rPr>
          <w:rFonts w:ascii="Times New Roman" w:hAnsi="Times New Roman" w:cs="Times New Roman"/>
          <w:b/>
          <w:bCs/>
          <w:sz w:val="24"/>
          <w:szCs w:val="24"/>
        </w:rPr>
        <w:t>h</w:t>
      </w:r>
      <w:r w:rsidR="004D4411" w:rsidRPr="00A61539">
        <w:rPr>
          <w:rFonts w:ascii="Times New Roman" w:hAnsi="Times New Roman" w:cs="Times New Roman"/>
          <w:b/>
          <w:bCs/>
          <w:sz w:val="24"/>
          <w:szCs w:val="24"/>
        </w:rPr>
        <w:t>o</w:t>
      </w:r>
      <w:r w:rsidR="00CF6A98" w:rsidRPr="00A61539">
        <w:rPr>
          <w:rFonts w:ascii="Times New Roman" w:hAnsi="Times New Roman" w:cs="Times New Roman"/>
          <w:b/>
          <w:bCs/>
          <w:sz w:val="24"/>
          <w:szCs w:val="24"/>
        </w:rPr>
        <w:t xml:space="preserve"> vzdělávací</w:t>
      </w:r>
      <w:r w:rsidR="00F952EF" w:rsidRPr="00A61539">
        <w:rPr>
          <w:rFonts w:ascii="Times New Roman" w:hAnsi="Times New Roman" w:cs="Times New Roman"/>
          <w:b/>
          <w:bCs/>
          <w:sz w:val="24"/>
          <w:szCs w:val="24"/>
        </w:rPr>
        <w:t>h</w:t>
      </w:r>
      <w:r w:rsidR="004D4411" w:rsidRPr="00A61539">
        <w:rPr>
          <w:rFonts w:ascii="Times New Roman" w:hAnsi="Times New Roman" w:cs="Times New Roman"/>
          <w:b/>
          <w:bCs/>
          <w:sz w:val="24"/>
          <w:szCs w:val="24"/>
        </w:rPr>
        <w:t>o</w:t>
      </w:r>
      <w:r w:rsidR="00CF6A98" w:rsidRPr="00A61539">
        <w:rPr>
          <w:rFonts w:ascii="Times New Roman" w:hAnsi="Times New Roman" w:cs="Times New Roman"/>
          <w:b/>
          <w:bCs/>
          <w:sz w:val="24"/>
          <w:szCs w:val="24"/>
        </w:rPr>
        <w:t xml:space="preserve"> program</w:t>
      </w:r>
      <w:r w:rsidR="004D4411" w:rsidRPr="00A61539">
        <w:rPr>
          <w:rFonts w:ascii="Times New Roman" w:hAnsi="Times New Roman" w:cs="Times New Roman"/>
          <w:b/>
          <w:bCs/>
          <w:sz w:val="24"/>
          <w:szCs w:val="24"/>
        </w:rPr>
        <w:t>u</w:t>
      </w:r>
      <w:r w:rsidR="00E85A06" w:rsidRPr="00A61539">
        <w:rPr>
          <w:rFonts w:ascii="Times New Roman" w:hAnsi="Times New Roman" w:cs="Times New Roman"/>
          <w:b/>
          <w:bCs/>
          <w:sz w:val="24"/>
          <w:szCs w:val="24"/>
        </w:rPr>
        <w:t xml:space="preserve"> v</w:t>
      </w:r>
      <w:r w:rsidR="001E1A54">
        <w:rPr>
          <w:rFonts w:ascii="Times New Roman" w:hAnsi="Times New Roman" w:cs="Times New Roman"/>
          <w:b/>
          <w:bCs/>
          <w:sz w:val="24"/>
          <w:szCs w:val="24"/>
        </w:rPr>
        <w:t> </w:t>
      </w:r>
      <w:r w:rsidR="00361BD8">
        <w:rPr>
          <w:rFonts w:ascii="Times New Roman" w:hAnsi="Times New Roman" w:cs="Times New Roman"/>
          <w:b/>
          <w:bCs/>
          <w:sz w:val="24"/>
          <w:szCs w:val="24"/>
        </w:rPr>
        <w:t>parodontologii</w:t>
      </w:r>
      <w:r w:rsidR="001E1A54">
        <w:rPr>
          <w:rFonts w:ascii="Times New Roman" w:hAnsi="Times New Roman" w:cs="Times New Roman"/>
          <w:b/>
          <w:bCs/>
          <w:sz w:val="24"/>
          <w:szCs w:val="24"/>
        </w:rPr>
        <w:t xml:space="preserve"> </w:t>
      </w:r>
      <w:r w:rsidR="001E1A54">
        <w:rPr>
          <w:rFonts w:ascii="Times New Roman" w:eastAsia="Times New Roman" w:hAnsi="Times New Roman" w:cs="Times New Roman"/>
          <w:b/>
          <w:bCs/>
          <w:sz w:val="24"/>
          <w:szCs w:val="24"/>
          <w:lang w:eastAsia="cs-CZ"/>
        </w:rPr>
        <w:t>(ve znění účinném od 1. ledna 2021)</w:t>
      </w:r>
    </w:p>
    <w:p w14:paraId="758880F0" w14:textId="77777777" w:rsidR="00C95586" w:rsidRPr="004D4411" w:rsidRDefault="00C95586" w:rsidP="00C95586">
      <w:pPr>
        <w:spacing w:after="0" w:line="240" w:lineRule="auto"/>
        <w:rPr>
          <w:rFonts w:ascii="Times New Roman" w:hAnsi="Times New Roman" w:cs="Times New Roman"/>
          <w:sz w:val="24"/>
          <w:szCs w:val="24"/>
        </w:rPr>
      </w:pPr>
    </w:p>
    <w:p w14:paraId="4D1421E8" w14:textId="0B4537D4" w:rsidR="00C95586" w:rsidRPr="004D4411" w:rsidRDefault="00C95586" w:rsidP="00C95586">
      <w:pPr>
        <w:spacing w:after="0" w:line="240" w:lineRule="auto"/>
        <w:jc w:val="both"/>
        <w:rPr>
          <w:rFonts w:ascii="Times New Roman" w:hAnsi="Times New Roman" w:cs="Times New Roman"/>
          <w:sz w:val="24"/>
          <w:szCs w:val="24"/>
        </w:rPr>
      </w:pPr>
      <w:r w:rsidRPr="004D4411">
        <w:rPr>
          <w:rFonts w:ascii="Times New Roman" w:hAnsi="Times New Roman" w:cs="Times New Roman"/>
          <w:sz w:val="24"/>
          <w:szCs w:val="24"/>
        </w:rPr>
        <w:t>Tímto opatřením stanovuje představenstvo Komory podle § 4</w:t>
      </w:r>
      <w:r w:rsidR="004D4411">
        <w:rPr>
          <w:rFonts w:ascii="Times New Roman" w:hAnsi="Times New Roman" w:cs="Times New Roman"/>
          <w:sz w:val="24"/>
          <w:szCs w:val="24"/>
        </w:rPr>
        <w:t>1</w:t>
      </w:r>
      <w:r w:rsidRPr="004D4411">
        <w:rPr>
          <w:rFonts w:ascii="Times New Roman" w:hAnsi="Times New Roman" w:cs="Times New Roman"/>
          <w:sz w:val="24"/>
          <w:szCs w:val="24"/>
        </w:rPr>
        <w:t xml:space="preserve"> odst. </w:t>
      </w:r>
      <w:r w:rsidR="004D4411">
        <w:rPr>
          <w:rFonts w:ascii="Times New Roman" w:hAnsi="Times New Roman" w:cs="Times New Roman"/>
          <w:sz w:val="24"/>
          <w:szCs w:val="24"/>
        </w:rPr>
        <w:t>2</w:t>
      </w:r>
      <w:r w:rsidRPr="004D4411">
        <w:rPr>
          <w:rFonts w:ascii="Times New Roman" w:hAnsi="Times New Roman" w:cs="Times New Roman"/>
          <w:sz w:val="24"/>
          <w:szCs w:val="24"/>
        </w:rPr>
        <w:t xml:space="preserve"> </w:t>
      </w:r>
      <w:r w:rsidR="004D4411">
        <w:rPr>
          <w:rFonts w:ascii="Times New Roman" w:hAnsi="Times New Roman" w:cs="Times New Roman"/>
          <w:sz w:val="24"/>
          <w:szCs w:val="24"/>
        </w:rPr>
        <w:t xml:space="preserve">organizačního </w:t>
      </w:r>
      <w:r w:rsidRPr="004D4411">
        <w:rPr>
          <w:rFonts w:ascii="Times New Roman" w:hAnsi="Times New Roman" w:cs="Times New Roman"/>
          <w:sz w:val="24"/>
          <w:szCs w:val="24"/>
        </w:rPr>
        <w:t xml:space="preserve">řádu </w:t>
      </w:r>
      <w:r w:rsidR="004D4411">
        <w:rPr>
          <w:rFonts w:ascii="Times New Roman" w:hAnsi="Times New Roman" w:cs="Times New Roman"/>
          <w:sz w:val="24"/>
          <w:szCs w:val="24"/>
        </w:rPr>
        <w:t>Komory a podle vstupního vzdělávacího programu v</w:t>
      </w:r>
      <w:r w:rsidR="00361BD8">
        <w:rPr>
          <w:rFonts w:ascii="Times New Roman" w:hAnsi="Times New Roman" w:cs="Times New Roman"/>
          <w:sz w:val="24"/>
          <w:szCs w:val="24"/>
        </w:rPr>
        <w:t xml:space="preserve"> parodontologii </w:t>
      </w:r>
      <w:r w:rsidR="00CF6A98" w:rsidRPr="004D4411">
        <w:rPr>
          <w:rFonts w:ascii="Times New Roman" w:hAnsi="Times New Roman" w:cs="Times New Roman"/>
          <w:sz w:val="24"/>
          <w:szCs w:val="24"/>
        </w:rPr>
        <w:t xml:space="preserve">předepsané vzdělávací akce, </w:t>
      </w:r>
      <w:r w:rsidR="00E85A06" w:rsidRPr="004D4411">
        <w:rPr>
          <w:rFonts w:ascii="Times New Roman" w:hAnsi="Times New Roman" w:cs="Times New Roman"/>
          <w:sz w:val="24"/>
          <w:szCs w:val="24"/>
        </w:rPr>
        <w:t xml:space="preserve">rozsah a náplň stáží </w:t>
      </w:r>
      <w:r w:rsidR="00CF6A98" w:rsidRPr="004D4411">
        <w:rPr>
          <w:rFonts w:ascii="Times New Roman" w:hAnsi="Times New Roman" w:cs="Times New Roman"/>
          <w:sz w:val="24"/>
          <w:szCs w:val="24"/>
        </w:rPr>
        <w:t xml:space="preserve">a </w:t>
      </w:r>
      <w:r w:rsidR="00E85A06" w:rsidRPr="004D4411">
        <w:rPr>
          <w:rFonts w:ascii="Times New Roman" w:hAnsi="Times New Roman" w:cs="Times New Roman"/>
          <w:sz w:val="24"/>
          <w:szCs w:val="24"/>
        </w:rPr>
        <w:t xml:space="preserve">minimální </w:t>
      </w:r>
      <w:r w:rsidR="00CF6A98" w:rsidRPr="004D4411">
        <w:rPr>
          <w:rFonts w:ascii="Times New Roman" w:hAnsi="Times New Roman" w:cs="Times New Roman"/>
          <w:sz w:val="24"/>
          <w:szCs w:val="24"/>
        </w:rPr>
        <w:t xml:space="preserve">rozsah praktického </w:t>
      </w:r>
      <w:r w:rsidR="00F952EF" w:rsidRPr="004D4411">
        <w:rPr>
          <w:rFonts w:ascii="Times New Roman" w:hAnsi="Times New Roman" w:cs="Times New Roman"/>
          <w:sz w:val="24"/>
          <w:szCs w:val="24"/>
        </w:rPr>
        <w:t>výkonu povolání, které zahrnuj</w:t>
      </w:r>
      <w:r w:rsidR="00361BD8">
        <w:rPr>
          <w:rFonts w:ascii="Times New Roman" w:hAnsi="Times New Roman" w:cs="Times New Roman"/>
          <w:sz w:val="24"/>
          <w:szCs w:val="24"/>
        </w:rPr>
        <w:t>e</w:t>
      </w:r>
      <w:r w:rsidR="00F952EF" w:rsidRPr="004D4411">
        <w:rPr>
          <w:rFonts w:ascii="Times New Roman" w:hAnsi="Times New Roman" w:cs="Times New Roman"/>
          <w:sz w:val="24"/>
          <w:szCs w:val="24"/>
        </w:rPr>
        <w:t xml:space="preserve"> </w:t>
      </w:r>
      <w:r w:rsidR="00CF6A98" w:rsidRPr="004D4411">
        <w:rPr>
          <w:rFonts w:ascii="Times New Roman" w:hAnsi="Times New Roman" w:cs="Times New Roman"/>
          <w:sz w:val="24"/>
          <w:szCs w:val="24"/>
        </w:rPr>
        <w:t xml:space="preserve">vstupní vzdělávací program </w:t>
      </w:r>
      <w:r w:rsidR="00361BD8">
        <w:rPr>
          <w:rFonts w:ascii="Times New Roman" w:hAnsi="Times New Roman" w:cs="Times New Roman"/>
          <w:sz w:val="24"/>
          <w:szCs w:val="24"/>
        </w:rPr>
        <w:t>v parodontologii</w:t>
      </w:r>
      <w:r w:rsidRPr="004D4411">
        <w:rPr>
          <w:rFonts w:ascii="Times New Roman" w:hAnsi="Times New Roman" w:cs="Times New Roman"/>
          <w:sz w:val="24"/>
          <w:szCs w:val="24"/>
        </w:rPr>
        <w:t>.</w:t>
      </w:r>
    </w:p>
    <w:p w14:paraId="18659341" w14:textId="77777777" w:rsidR="00C95586" w:rsidRPr="004D4411" w:rsidRDefault="00C95586" w:rsidP="00C95586">
      <w:pPr>
        <w:spacing w:after="0" w:line="240" w:lineRule="auto"/>
        <w:jc w:val="both"/>
        <w:rPr>
          <w:rFonts w:ascii="Times New Roman" w:hAnsi="Times New Roman" w:cs="Times New Roman"/>
          <w:sz w:val="24"/>
          <w:szCs w:val="24"/>
        </w:rPr>
      </w:pPr>
    </w:p>
    <w:p w14:paraId="0BCEF384" w14:textId="77777777" w:rsidR="00C95586" w:rsidRPr="00D05E43" w:rsidRDefault="00C95586"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 1</w:t>
      </w:r>
    </w:p>
    <w:p w14:paraId="1D60CCB2" w14:textId="77777777" w:rsidR="00C95586" w:rsidRPr="00D05E43" w:rsidRDefault="00F952EF"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Předepsané vzdělávací akce</w:t>
      </w:r>
    </w:p>
    <w:p w14:paraId="259995EB" w14:textId="77777777" w:rsidR="00C95586" w:rsidRPr="004D4411" w:rsidRDefault="00C95586" w:rsidP="00C95586">
      <w:pPr>
        <w:spacing w:after="0" w:line="240" w:lineRule="auto"/>
        <w:jc w:val="both"/>
        <w:rPr>
          <w:rFonts w:ascii="Times New Roman" w:hAnsi="Times New Roman" w:cs="Times New Roman"/>
          <w:sz w:val="24"/>
          <w:szCs w:val="24"/>
        </w:rPr>
      </w:pPr>
    </w:p>
    <w:p w14:paraId="10191644" w14:textId="2A73DB63" w:rsidR="00F952EF" w:rsidRPr="00D05E43" w:rsidRDefault="00D05E43" w:rsidP="00D05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952EF" w:rsidRPr="00D05E43">
        <w:rPr>
          <w:rFonts w:ascii="Times New Roman" w:hAnsi="Times New Roman" w:cs="Times New Roman"/>
          <w:sz w:val="24"/>
          <w:szCs w:val="24"/>
        </w:rPr>
        <w:t xml:space="preserve">Předepsané vzdělávací akce </w:t>
      </w:r>
      <w:r w:rsidR="00E85A06" w:rsidRPr="00D05E43">
        <w:rPr>
          <w:rFonts w:ascii="Times New Roman" w:hAnsi="Times New Roman" w:cs="Times New Roman"/>
          <w:sz w:val="24"/>
          <w:szCs w:val="24"/>
        </w:rPr>
        <w:t xml:space="preserve">ve vstupním vzdělávacím programu </w:t>
      </w:r>
      <w:r w:rsidR="00854DE8">
        <w:rPr>
          <w:rFonts w:ascii="Times New Roman" w:hAnsi="Times New Roman" w:cs="Times New Roman"/>
          <w:sz w:val="24"/>
          <w:szCs w:val="24"/>
        </w:rPr>
        <w:t>v parodontologii</w:t>
      </w:r>
      <w:r w:rsidR="00854DE8" w:rsidRPr="00D05E43">
        <w:rPr>
          <w:rFonts w:ascii="Times New Roman" w:hAnsi="Times New Roman" w:cs="Times New Roman"/>
          <w:sz w:val="24"/>
          <w:szCs w:val="24"/>
        </w:rPr>
        <w:t xml:space="preserve"> </w:t>
      </w:r>
      <w:r w:rsidR="00F952EF" w:rsidRPr="00D05E43">
        <w:rPr>
          <w:rFonts w:ascii="Times New Roman" w:hAnsi="Times New Roman" w:cs="Times New Roman"/>
          <w:sz w:val="24"/>
          <w:szCs w:val="24"/>
        </w:rPr>
        <w:t xml:space="preserve">jsou kurzy, jejichž </w:t>
      </w:r>
      <w:r w:rsidR="00F82EF9" w:rsidRPr="00D05E43">
        <w:rPr>
          <w:rFonts w:ascii="Times New Roman" w:hAnsi="Times New Roman" w:cs="Times New Roman"/>
          <w:sz w:val="24"/>
          <w:szCs w:val="24"/>
        </w:rPr>
        <w:t xml:space="preserve">kódy, </w:t>
      </w:r>
      <w:r w:rsidR="00F952EF" w:rsidRPr="00D05E43">
        <w:rPr>
          <w:rFonts w:ascii="Times New Roman" w:hAnsi="Times New Roman" w:cs="Times New Roman"/>
          <w:sz w:val="24"/>
          <w:szCs w:val="24"/>
        </w:rPr>
        <w:t xml:space="preserve">názvy a náplň jsou uvedeny v příloze č. 1 tohoto opatření. </w:t>
      </w:r>
    </w:p>
    <w:p w14:paraId="2D77E387" w14:textId="77777777" w:rsidR="00E85A06" w:rsidRPr="004D4411" w:rsidRDefault="00E85A06" w:rsidP="002274E4">
      <w:pPr>
        <w:spacing w:after="0" w:line="240" w:lineRule="auto"/>
        <w:jc w:val="both"/>
        <w:rPr>
          <w:rFonts w:ascii="Times New Roman" w:hAnsi="Times New Roman" w:cs="Times New Roman"/>
          <w:sz w:val="24"/>
          <w:szCs w:val="24"/>
        </w:rPr>
      </w:pPr>
    </w:p>
    <w:p w14:paraId="31803A39" w14:textId="4215E629" w:rsidR="002274E4" w:rsidRPr="00D05E43" w:rsidRDefault="00D05E43" w:rsidP="00D05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274E4" w:rsidRPr="00D05E43">
        <w:rPr>
          <w:rFonts w:ascii="Times New Roman" w:hAnsi="Times New Roman" w:cs="Times New Roman"/>
          <w:sz w:val="24"/>
          <w:szCs w:val="24"/>
        </w:rPr>
        <w:t>Pořadatelem předepsaných vzdělávacích akcí může být jen Komora</w:t>
      </w:r>
      <w:r w:rsidR="008C67D5" w:rsidRPr="00D05E43">
        <w:rPr>
          <w:rFonts w:ascii="Times New Roman" w:hAnsi="Times New Roman" w:cs="Times New Roman"/>
          <w:sz w:val="24"/>
          <w:szCs w:val="24"/>
        </w:rPr>
        <w:t xml:space="preserve"> prostřednictvím Vzdělávacího střediska Komory v Praze </w:t>
      </w:r>
      <w:r w:rsidR="001A6465" w:rsidRPr="00D05E43">
        <w:rPr>
          <w:rFonts w:ascii="Times New Roman" w:hAnsi="Times New Roman" w:cs="Times New Roman"/>
          <w:sz w:val="24"/>
          <w:szCs w:val="24"/>
        </w:rPr>
        <w:t>nebo</w:t>
      </w:r>
      <w:r w:rsidR="008C67D5" w:rsidRPr="00D05E43">
        <w:rPr>
          <w:rFonts w:ascii="Times New Roman" w:hAnsi="Times New Roman" w:cs="Times New Roman"/>
          <w:sz w:val="24"/>
          <w:szCs w:val="24"/>
        </w:rPr>
        <w:t xml:space="preserve"> Regionálního vzdělávacího střediska Komory v Olomouci</w:t>
      </w:r>
      <w:r w:rsidR="002274E4" w:rsidRPr="00D05E43">
        <w:rPr>
          <w:rFonts w:ascii="Times New Roman" w:hAnsi="Times New Roman" w:cs="Times New Roman"/>
          <w:sz w:val="24"/>
          <w:szCs w:val="24"/>
        </w:rPr>
        <w:t xml:space="preserve">. </w:t>
      </w:r>
    </w:p>
    <w:p w14:paraId="6E301FAA" w14:textId="77777777" w:rsidR="00F952EF" w:rsidRPr="004D4411" w:rsidRDefault="00F952EF" w:rsidP="00C95586">
      <w:pPr>
        <w:spacing w:after="0" w:line="240" w:lineRule="auto"/>
        <w:jc w:val="both"/>
        <w:rPr>
          <w:rFonts w:ascii="Times New Roman" w:hAnsi="Times New Roman" w:cs="Times New Roman"/>
          <w:sz w:val="24"/>
          <w:szCs w:val="24"/>
        </w:rPr>
      </w:pPr>
    </w:p>
    <w:p w14:paraId="473BBB9C" w14:textId="77777777" w:rsidR="00C95586" w:rsidRPr="00D05E43" w:rsidRDefault="00C95586"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 2</w:t>
      </w:r>
    </w:p>
    <w:p w14:paraId="59993D71" w14:textId="77777777" w:rsidR="00C95586" w:rsidRPr="00D05E43" w:rsidRDefault="00E85A06"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Rozsah předepsaných stáží</w:t>
      </w:r>
    </w:p>
    <w:p w14:paraId="66D6F5DC" w14:textId="77777777" w:rsidR="00C95586" w:rsidRPr="004D4411" w:rsidRDefault="00C95586" w:rsidP="00C95586">
      <w:pPr>
        <w:spacing w:after="0" w:line="240" w:lineRule="auto"/>
        <w:jc w:val="both"/>
        <w:rPr>
          <w:rFonts w:ascii="Times New Roman" w:hAnsi="Times New Roman" w:cs="Times New Roman"/>
          <w:sz w:val="24"/>
          <w:szCs w:val="24"/>
        </w:rPr>
      </w:pPr>
    </w:p>
    <w:p w14:paraId="5FA2E2A5" w14:textId="040C754F" w:rsidR="00F952EF" w:rsidRDefault="00AF107E" w:rsidP="00C13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26090" w:rsidRPr="004D4411">
        <w:rPr>
          <w:rFonts w:ascii="Times New Roman" w:hAnsi="Times New Roman" w:cs="Times New Roman"/>
          <w:sz w:val="24"/>
          <w:szCs w:val="24"/>
        </w:rPr>
        <w:t xml:space="preserve">Rozsah předepsaných stáží činí nejméně </w:t>
      </w:r>
      <w:r w:rsidR="00C13224" w:rsidRPr="004D4411">
        <w:rPr>
          <w:rFonts w:ascii="Times New Roman" w:hAnsi="Times New Roman" w:cs="Times New Roman"/>
          <w:sz w:val="24"/>
          <w:szCs w:val="24"/>
        </w:rPr>
        <w:t xml:space="preserve">20 </w:t>
      </w:r>
      <w:r w:rsidR="00026090" w:rsidRPr="004D4411">
        <w:rPr>
          <w:rFonts w:ascii="Times New Roman" w:hAnsi="Times New Roman" w:cs="Times New Roman"/>
          <w:sz w:val="24"/>
          <w:szCs w:val="24"/>
        </w:rPr>
        <w:t xml:space="preserve">pracovních dnů, z toho nejméně </w:t>
      </w:r>
      <w:r w:rsidR="008C67D5" w:rsidRPr="004D4411">
        <w:rPr>
          <w:rFonts w:ascii="Times New Roman" w:hAnsi="Times New Roman" w:cs="Times New Roman"/>
          <w:sz w:val="24"/>
          <w:szCs w:val="24"/>
        </w:rPr>
        <w:t>5</w:t>
      </w:r>
      <w:r w:rsidR="00C13224" w:rsidRPr="004D4411">
        <w:rPr>
          <w:rFonts w:ascii="Times New Roman" w:hAnsi="Times New Roman" w:cs="Times New Roman"/>
          <w:sz w:val="24"/>
          <w:szCs w:val="24"/>
        </w:rPr>
        <w:t xml:space="preserve"> </w:t>
      </w:r>
      <w:r w:rsidR="00026090" w:rsidRPr="004D4411">
        <w:rPr>
          <w:rFonts w:ascii="Times New Roman" w:hAnsi="Times New Roman" w:cs="Times New Roman"/>
          <w:sz w:val="24"/>
          <w:szCs w:val="24"/>
        </w:rPr>
        <w:t>pracovních dnů musí proběhnout u akreditovaného poskytovatele, kterému byla udělena akreditace typu</w:t>
      </w:r>
      <w:r w:rsidR="00004E14" w:rsidRPr="004D4411">
        <w:rPr>
          <w:rFonts w:ascii="Times New Roman" w:hAnsi="Times New Roman" w:cs="Times New Roman"/>
          <w:sz w:val="24"/>
          <w:szCs w:val="24"/>
        </w:rPr>
        <w:t xml:space="preserve"> I</w:t>
      </w:r>
      <w:r w:rsidR="00026090" w:rsidRPr="004D4411">
        <w:rPr>
          <w:rFonts w:ascii="Times New Roman" w:hAnsi="Times New Roman" w:cs="Times New Roman"/>
          <w:sz w:val="24"/>
          <w:szCs w:val="24"/>
        </w:rPr>
        <w:t>.</w:t>
      </w:r>
    </w:p>
    <w:p w14:paraId="2633435B" w14:textId="17ABD2C7" w:rsidR="00AF107E" w:rsidRDefault="00AF107E" w:rsidP="00C13224">
      <w:pPr>
        <w:spacing w:after="0" w:line="240" w:lineRule="auto"/>
        <w:jc w:val="both"/>
        <w:rPr>
          <w:rFonts w:ascii="Times New Roman" w:hAnsi="Times New Roman" w:cs="Times New Roman"/>
          <w:sz w:val="24"/>
          <w:szCs w:val="24"/>
        </w:rPr>
      </w:pPr>
    </w:p>
    <w:p w14:paraId="35C1D22B" w14:textId="15E02570" w:rsidR="00AF107E" w:rsidRPr="004D4411" w:rsidRDefault="00AF107E" w:rsidP="00C13224">
      <w:pPr>
        <w:spacing w:after="0" w:line="240" w:lineRule="auto"/>
        <w:jc w:val="both"/>
        <w:rPr>
          <w:rFonts w:ascii="Times New Roman" w:hAnsi="Times New Roman" w:cs="Times New Roman"/>
          <w:sz w:val="24"/>
          <w:szCs w:val="24"/>
        </w:rPr>
      </w:pPr>
      <w:r w:rsidRPr="00AF107E">
        <w:rPr>
          <w:rFonts w:ascii="Times New Roman" w:hAnsi="Times New Roman" w:cs="Times New Roman"/>
          <w:sz w:val="24"/>
          <w:szCs w:val="24"/>
        </w:rPr>
        <w:t>(</w:t>
      </w:r>
      <w:r>
        <w:rPr>
          <w:rFonts w:ascii="Times New Roman" w:hAnsi="Times New Roman" w:cs="Times New Roman"/>
          <w:sz w:val="24"/>
          <w:szCs w:val="24"/>
        </w:rPr>
        <w:t>2</w:t>
      </w:r>
      <w:r w:rsidRPr="00AF107E">
        <w:rPr>
          <w:rFonts w:ascii="Times New Roman" w:hAnsi="Times New Roman" w:cs="Times New Roman"/>
          <w:sz w:val="24"/>
          <w:szCs w:val="24"/>
        </w:rPr>
        <w:t>) Předepsané stáže ve vstupním vzdělávacím programu v parodontologii lze absolvovat jen na parodontologickém pracovišti akreditovaného poskytovatele.</w:t>
      </w:r>
    </w:p>
    <w:p w14:paraId="06DDB919" w14:textId="77777777" w:rsidR="00004E14" w:rsidRPr="004D4411" w:rsidRDefault="00004E14" w:rsidP="002274E4">
      <w:pPr>
        <w:spacing w:after="0" w:line="240" w:lineRule="auto"/>
        <w:jc w:val="both"/>
        <w:rPr>
          <w:rFonts w:ascii="Times New Roman" w:hAnsi="Times New Roman" w:cs="Times New Roman"/>
          <w:sz w:val="24"/>
          <w:szCs w:val="24"/>
        </w:rPr>
      </w:pPr>
    </w:p>
    <w:p w14:paraId="7EEF1C64" w14:textId="77777777" w:rsidR="00C95586" w:rsidRPr="00D05E43" w:rsidRDefault="00C95586"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 3</w:t>
      </w:r>
    </w:p>
    <w:p w14:paraId="36212F21" w14:textId="77777777" w:rsidR="00C95586" w:rsidRPr="00D05E43" w:rsidRDefault="00F952EF"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Minimální rozsah praktického výkonu povolání</w:t>
      </w:r>
    </w:p>
    <w:p w14:paraId="3219C6B4" w14:textId="77777777" w:rsidR="00C95586" w:rsidRPr="004D4411" w:rsidRDefault="00C95586" w:rsidP="00C95586">
      <w:pPr>
        <w:spacing w:after="0" w:line="240" w:lineRule="auto"/>
        <w:jc w:val="both"/>
        <w:rPr>
          <w:rFonts w:ascii="Times New Roman" w:hAnsi="Times New Roman" w:cs="Times New Roman"/>
          <w:sz w:val="24"/>
          <w:szCs w:val="24"/>
        </w:rPr>
      </w:pPr>
    </w:p>
    <w:p w14:paraId="21E8A655" w14:textId="4DC41118" w:rsidR="00C95586" w:rsidRPr="004D4411" w:rsidRDefault="00136891" w:rsidP="00C95586">
      <w:pPr>
        <w:spacing w:after="0" w:line="240" w:lineRule="auto"/>
        <w:jc w:val="both"/>
        <w:rPr>
          <w:rFonts w:ascii="Times New Roman" w:hAnsi="Times New Roman" w:cs="Times New Roman"/>
          <w:sz w:val="24"/>
          <w:szCs w:val="24"/>
        </w:rPr>
      </w:pPr>
      <w:r w:rsidRPr="004D4411">
        <w:rPr>
          <w:rFonts w:ascii="Times New Roman" w:hAnsi="Times New Roman" w:cs="Times New Roman"/>
          <w:sz w:val="24"/>
          <w:szCs w:val="24"/>
        </w:rPr>
        <w:t>Minimální rozsah praktického výkonu povolání zahrnuje soustavnou činnost praktického zubního lékaře v </w:t>
      </w:r>
      <w:r w:rsidR="00C13224" w:rsidRPr="004D4411">
        <w:rPr>
          <w:rFonts w:ascii="Times New Roman" w:hAnsi="Times New Roman" w:cs="Times New Roman"/>
          <w:sz w:val="24"/>
          <w:szCs w:val="24"/>
        </w:rPr>
        <w:t xml:space="preserve">protetice, záchovné stomatologii, chirurgii, parodontologii a pedostomatologii s důrazem na zdravotní péči </w:t>
      </w:r>
      <w:r w:rsidR="00854DE8">
        <w:rPr>
          <w:rFonts w:ascii="Times New Roman" w:hAnsi="Times New Roman" w:cs="Times New Roman"/>
          <w:sz w:val="24"/>
          <w:szCs w:val="24"/>
        </w:rPr>
        <w:t>v parodontologii</w:t>
      </w:r>
      <w:r w:rsidR="00D05E43">
        <w:rPr>
          <w:rFonts w:ascii="Times New Roman" w:hAnsi="Times New Roman" w:cs="Times New Roman"/>
          <w:sz w:val="24"/>
          <w:szCs w:val="24"/>
        </w:rPr>
        <w:t xml:space="preserve">. </w:t>
      </w:r>
    </w:p>
    <w:p w14:paraId="7541D488" w14:textId="77777777" w:rsidR="00C95586" w:rsidRPr="004D4411" w:rsidRDefault="00C95586" w:rsidP="00C95586">
      <w:pPr>
        <w:spacing w:after="0" w:line="240" w:lineRule="auto"/>
        <w:jc w:val="both"/>
        <w:rPr>
          <w:rFonts w:ascii="Times New Roman" w:hAnsi="Times New Roman" w:cs="Times New Roman"/>
          <w:sz w:val="24"/>
          <w:szCs w:val="24"/>
        </w:rPr>
      </w:pPr>
    </w:p>
    <w:p w14:paraId="79835472" w14:textId="77777777" w:rsidR="00C95586" w:rsidRPr="00D05E43" w:rsidRDefault="00C95586"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 xml:space="preserve">§ </w:t>
      </w:r>
      <w:r w:rsidR="00147116" w:rsidRPr="00D05E43">
        <w:rPr>
          <w:rFonts w:ascii="Times New Roman" w:hAnsi="Times New Roman" w:cs="Times New Roman"/>
          <w:b/>
          <w:bCs/>
          <w:sz w:val="24"/>
          <w:szCs w:val="24"/>
        </w:rPr>
        <w:t>4</w:t>
      </w:r>
    </w:p>
    <w:p w14:paraId="136B97A0" w14:textId="2707EEFC" w:rsidR="00E92F57" w:rsidRPr="00D05E43" w:rsidRDefault="00E92F57" w:rsidP="00E92F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Účinnost</w:t>
      </w:r>
    </w:p>
    <w:p w14:paraId="0B4BAE75" w14:textId="77777777" w:rsidR="00E92F57" w:rsidRDefault="00E92F57" w:rsidP="006628D5">
      <w:pPr>
        <w:spacing w:after="0" w:line="240" w:lineRule="auto"/>
        <w:rPr>
          <w:rFonts w:ascii="Times New Roman" w:hAnsi="Times New Roman" w:cs="Times New Roman"/>
          <w:sz w:val="24"/>
          <w:szCs w:val="24"/>
        </w:rPr>
      </w:pPr>
    </w:p>
    <w:p w14:paraId="42018492" w14:textId="086BDCF9" w:rsidR="00C95586" w:rsidRPr="004D4411" w:rsidRDefault="00C95586" w:rsidP="006628D5">
      <w:pPr>
        <w:spacing w:after="0" w:line="240" w:lineRule="auto"/>
        <w:rPr>
          <w:rFonts w:ascii="Times New Roman" w:hAnsi="Times New Roman" w:cs="Times New Roman"/>
          <w:sz w:val="24"/>
          <w:szCs w:val="24"/>
        </w:rPr>
      </w:pPr>
      <w:r w:rsidRPr="004D4411">
        <w:rPr>
          <w:rFonts w:ascii="Times New Roman" w:hAnsi="Times New Roman" w:cs="Times New Roman"/>
          <w:sz w:val="24"/>
          <w:szCs w:val="24"/>
        </w:rPr>
        <w:t>Toto opatření představenstva nabývá účinnosti 1. ledna 20</w:t>
      </w:r>
      <w:r w:rsidR="00854DE8">
        <w:rPr>
          <w:rFonts w:ascii="Times New Roman" w:hAnsi="Times New Roman" w:cs="Times New Roman"/>
          <w:sz w:val="24"/>
          <w:szCs w:val="24"/>
        </w:rPr>
        <w:t>21</w:t>
      </w:r>
      <w:r w:rsidRPr="004D4411">
        <w:rPr>
          <w:rFonts w:ascii="Times New Roman" w:hAnsi="Times New Roman" w:cs="Times New Roman"/>
          <w:sz w:val="24"/>
          <w:szCs w:val="24"/>
        </w:rPr>
        <w:t>.</w:t>
      </w:r>
    </w:p>
    <w:p w14:paraId="4F47A74F" w14:textId="77777777" w:rsidR="00C95586" w:rsidRPr="004D4411" w:rsidRDefault="00C95586" w:rsidP="006628D5">
      <w:pPr>
        <w:spacing w:after="0" w:line="240" w:lineRule="auto"/>
        <w:rPr>
          <w:rFonts w:ascii="Times New Roman" w:hAnsi="Times New Roman" w:cs="Times New Roman"/>
          <w:sz w:val="24"/>
          <w:szCs w:val="24"/>
        </w:rPr>
      </w:pPr>
    </w:p>
    <w:p w14:paraId="0AEA6C7A" w14:textId="1B1DD8DA" w:rsidR="00147116" w:rsidRPr="004D4411" w:rsidRDefault="00147116" w:rsidP="00FE4E1A">
      <w:pPr>
        <w:jc w:val="both"/>
        <w:rPr>
          <w:rFonts w:ascii="Times New Roman" w:hAnsi="Times New Roman" w:cs="Times New Roman"/>
          <w:sz w:val="24"/>
          <w:szCs w:val="24"/>
        </w:rPr>
      </w:pPr>
      <w:r w:rsidRPr="004D4411">
        <w:rPr>
          <w:rFonts w:ascii="Times New Roman" w:hAnsi="Times New Roman" w:cs="Times New Roman"/>
          <w:sz w:val="24"/>
          <w:szCs w:val="24"/>
        </w:rPr>
        <w:br w:type="page"/>
      </w:r>
      <w:r w:rsidRPr="004D4411">
        <w:rPr>
          <w:rFonts w:ascii="Times New Roman" w:hAnsi="Times New Roman" w:cs="Times New Roman"/>
          <w:sz w:val="24"/>
          <w:szCs w:val="24"/>
        </w:rPr>
        <w:lastRenderedPageBreak/>
        <w:t>Příloha č. 1</w:t>
      </w:r>
      <w:r w:rsidRPr="004D4411">
        <w:rPr>
          <w:rFonts w:ascii="Times New Roman" w:hAnsi="Times New Roman" w:cs="Times New Roman"/>
          <w:sz w:val="24"/>
          <w:szCs w:val="24"/>
        </w:rPr>
        <w:tab/>
        <w:t>Předepsané vzdělávací akce</w:t>
      </w:r>
      <w:r w:rsidR="00145019" w:rsidRPr="004D4411">
        <w:rPr>
          <w:rFonts w:ascii="Times New Roman" w:hAnsi="Times New Roman" w:cs="Times New Roman"/>
          <w:sz w:val="24"/>
          <w:szCs w:val="24"/>
        </w:rPr>
        <w:t xml:space="preserve"> ve vstupním vzdělávacím programu </w:t>
      </w:r>
      <w:r w:rsidR="00EF41EE">
        <w:rPr>
          <w:rFonts w:ascii="Times New Roman" w:hAnsi="Times New Roman" w:cs="Times New Roman"/>
          <w:sz w:val="24"/>
          <w:szCs w:val="24"/>
        </w:rPr>
        <w:t>v parodontologii</w:t>
      </w:r>
    </w:p>
    <w:p w14:paraId="5E503193" w14:textId="77777777" w:rsidR="00147116" w:rsidRPr="004D4411" w:rsidRDefault="00147116" w:rsidP="006628D5">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337"/>
        <w:gridCol w:w="3362"/>
        <w:gridCol w:w="4363"/>
      </w:tblGrid>
      <w:tr w:rsidR="00F82EF9" w:rsidRPr="004D4411" w14:paraId="3F9F1CB1" w14:textId="77777777" w:rsidTr="00D05E43">
        <w:trPr>
          <w:cantSplit/>
          <w:tblHeader/>
        </w:trPr>
        <w:tc>
          <w:tcPr>
            <w:tcW w:w="1337" w:type="dxa"/>
          </w:tcPr>
          <w:p w14:paraId="458AC984" w14:textId="77777777" w:rsidR="00147116" w:rsidRPr="00EF41EE" w:rsidRDefault="00147116" w:rsidP="00F82EF9">
            <w:pPr>
              <w:jc w:val="both"/>
              <w:rPr>
                <w:rFonts w:ascii="Times New Roman" w:hAnsi="Times New Roman" w:cs="Times New Roman"/>
                <w:b/>
                <w:sz w:val="24"/>
                <w:szCs w:val="24"/>
              </w:rPr>
            </w:pPr>
            <w:r w:rsidRPr="00EF41EE">
              <w:rPr>
                <w:rFonts w:ascii="Times New Roman" w:hAnsi="Times New Roman" w:cs="Times New Roman"/>
                <w:b/>
                <w:sz w:val="24"/>
                <w:szCs w:val="24"/>
              </w:rPr>
              <w:lastRenderedPageBreak/>
              <w:t>kód</w:t>
            </w:r>
          </w:p>
        </w:tc>
        <w:tc>
          <w:tcPr>
            <w:tcW w:w="3362" w:type="dxa"/>
          </w:tcPr>
          <w:p w14:paraId="7861A31E" w14:textId="77777777" w:rsidR="00147116" w:rsidRPr="00EF41EE" w:rsidRDefault="00147116" w:rsidP="00F82EF9">
            <w:pPr>
              <w:rPr>
                <w:rFonts w:ascii="Times New Roman" w:hAnsi="Times New Roman" w:cs="Times New Roman"/>
                <w:b/>
                <w:sz w:val="24"/>
                <w:szCs w:val="24"/>
              </w:rPr>
            </w:pPr>
            <w:r w:rsidRPr="00EF41EE">
              <w:rPr>
                <w:rFonts w:ascii="Times New Roman" w:hAnsi="Times New Roman" w:cs="Times New Roman"/>
                <w:b/>
                <w:sz w:val="24"/>
                <w:szCs w:val="24"/>
              </w:rPr>
              <w:t>název</w:t>
            </w:r>
          </w:p>
        </w:tc>
        <w:tc>
          <w:tcPr>
            <w:tcW w:w="4363" w:type="dxa"/>
          </w:tcPr>
          <w:p w14:paraId="54BBB1C1" w14:textId="77777777" w:rsidR="00147116" w:rsidRPr="00EF41EE" w:rsidRDefault="00147116" w:rsidP="00F82EF9">
            <w:pPr>
              <w:jc w:val="both"/>
              <w:rPr>
                <w:rFonts w:ascii="Times New Roman" w:hAnsi="Times New Roman" w:cs="Times New Roman"/>
                <w:b/>
                <w:sz w:val="24"/>
                <w:szCs w:val="24"/>
              </w:rPr>
            </w:pPr>
            <w:r w:rsidRPr="00EF41EE">
              <w:rPr>
                <w:rFonts w:ascii="Times New Roman" w:hAnsi="Times New Roman" w:cs="Times New Roman"/>
                <w:b/>
                <w:sz w:val="24"/>
                <w:szCs w:val="24"/>
              </w:rPr>
              <w:t>náplň</w:t>
            </w:r>
          </w:p>
        </w:tc>
      </w:tr>
      <w:tr w:rsidR="00EF41EE" w:rsidRPr="00D05E43" w14:paraId="280051DF" w14:textId="77777777" w:rsidTr="00D05E43">
        <w:trPr>
          <w:trHeight w:val="1512"/>
          <w:tblHeader/>
        </w:trPr>
        <w:tc>
          <w:tcPr>
            <w:tcW w:w="1337" w:type="dxa"/>
          </w:tcPr>
          <w:p w14:paraId="561C9B80" w14:textId="6A3BABA7"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 xml:space="preserve">VPPARO1 </w:t>
            </w:r>
          </w:p>
        </w:tc>
        <w:tc>
          <w:tcPr>
            <w:tcW w:w="3362" w:type="dxa"/>
          </w:tcPr>
          <w:p w14:paraId="2286583E" w14:textId="2320F105" w:rsidR="00EF41EE" w:rsidRPr="00EF41EE" w:rsidRDefault="00EF41EE" w:rsidP="00EF41EE">
            <w:pPr>
              <w:rPr>
                <w:rFonts w:ascii="Times New Roman" w:hAnsi="Times New Roman" w:cs="Times New Roman"/>
                <w:sz w:val="24"/>
                <w:szCs w:val="24"/>
              </w:rPr>
            </w:pPr>
            <w:r w:rsidRPr="00EF41EE">
              <w:rPr>
                <w:rFonts w:ascii="Times New Roman" w:hAnsi="Times New Roman" w:cs="Times New Roman"/>
                <w:sz w:val="24"/>
                <w:szCs w:val="24"/>
              </w:rPr>
              <w:t xml:space="preserve">Anatomie parodontu. Mikrobiální povlak, biofilmy. </w:t>
            </w:r>
          </w:p>
        </w:tc>
        <w:tc>
          <w:tcPr>
            <w:tcW w:w="4363" w:type="dxa"/>
          </w:tcPr>
          <w:p w14:paraId="16F3F4BA" w14:textId="24E822A2"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 xml:space="preserve">Anatomie parodontu, klinické aplikace, gingivální tekutina, přirozené obranné </w:t>
            </w:r>
            <w:proofErr w:type="gramStart"/>
            <w:r w:rsidRPr="00EF41EE">
              <w:rPr>
                <w:rFonts w:ascii="Times New Roman" w:hAnsi="Times New Roman" w:cs="Times New Roman"/>
                <w:sz w:val="24"/>
                <w:szCs w:val="24"/>
              </w:rPr>
              <w:t>mechanizmy</w:t>
            </w:r>
            <w:proofErr w:type="gramEnd"/>
            <w:r w:rsidRPr="00EF41EE">
              <w:rPr>
                <w:rFonts w:ascii="Times New Roman" w:hAnsi="Times New Roman" w:cs="Times New Roman"/>
                <w:sz w:val="24"/>
                <w:szCs w:val="24"/>
              </w:rPr>
              <w:t xml:space="preserve">. Mikrobiální povlak, složení, vývoj, obranné </w:t>
            </w:r>
            <w:proofErr w:type="gramStart"/>
            <w:r w:rsidRPr="00EF41EE">
              <w:rPr>
                <w:rFonts w:ascii="Times New Roman" w:hAnsi="Times New Roman" w:cs="Times New Roman"/>
                <w:sz w:val="24"/>
                <w:szCs w:val="24"/>
              </w:rPr>
              <w:t>mechanizmy</w:t>
            </w:r>
            <w:proofErr w:type="gramEnd"/>
            <w:r w:rsidRPr="00EF41EE">
              <w:rPr>
                <w:rFonts w:ascii="Times New Roman" w:hAnsi="Times New Roman" w:cs="Times New Roman"/>
                <w:sz w:val="24"/>
                <w:szCs w:val="24"/>
              </w:rPr>
              <w:t xml:space="preserve"> parodontu, biofilmy</w:t>
            </w:r>
          </w:p>
        </w:tc>
      </w:tr>
      <w:tr w:rsidR="00EF41EE" w:rsidRPr="00D05E43" w14:paraId="432B0B5C" w14:textId="77777777" w:rsidTr="00D05E43">
        <w:trPr>
          <w:trHeight w:val="981"/>
          <w:tblHeader/>
        </w:trPr>
        <w:tc>
          <w:tcPr>
            <w:tcW w:w="1337" w:type="dxa"/>
          </w:tcPr>
          <w:p w14:paraId="2F51AABC" w14:textId="1984C9BA"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 xml:space="preserve">VPPARO2 </w:t>
            </w:r>
          </w:p>
        </w:tc>
        <w:tc>
          <w:tcPr>
            <w:tcW w:w="3362" w:type="dxa"/>
          </w:tcPr>
          <w:p w14:paraId="6B0FB627" w14:textId="086728F9" w:rsidR="00EF41EE" w:rsidRPr="00EF41EE" w:rsidRDefault="00EF41EE" w:rsidP="00EF41EE">
            <w:pPr>
              <w:rPr>
                <w:rFonts w:ascii="Times New Roman" w:hAnsi="Times New Roman" w:cs="Times New Roman"/>
                <w:sz w:val="24"/>
                <w:szCs w:val="24"/>
              </w:rPr>
            </w:pPr>
            <w:r w:rsidRPr="00EF41EE">
              <w:rPr>
                <w:rFonts w:ascii="Times New Roman" w:hAnsi="Times New Roman" w:cs="Times New Roman"/>
                <w:sz w:val="24"/>
                <w:szCs w:val="24"/>
              </w:rPr>
              <w:t xml:space="preserve">Etiopatogeneze gingivitidy a parodontitidy. Klasifikace onemocnění parodontu. </w:t>
            </w:r>
          </w:p>
        </w:tc>
        <w:tc>
          <w:tcPr>
            <w:tcW w:w="4363" w:type="dxa"/>
          </w:tcPr>
          <w:p w14:paraId="2B1441BF" w14:textId="03203851"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Etiopatogeneze gingivitidy a parodontitidy, mikrobiální a imunologické aspekty. Klasifikace onemocnění parodontu. Onemocnění gingivy, parodontitida, gingivální recesy. Klinický a rtg obraz, diagnostika, vyšetření</w:t>
            </w:r>
          </w:p>
        </w:tc>
      </w:tr>
      <w:tr w:rsidR="00EF41EE" w:rsidRPr="00D05E43" w14:paraId="5F98CD8B" w14:textId="77777777" w:rsidTr="00FE4E1A">
        <w:trPr>
          <w:trHeight w:val="1042"/>
          <w:tblHeader/>
        </w:trPr>
        <w:tc>
          <w:tcPr>
            <w:tcW w:w="1337" w:type="dxa"/>
          </w:tcPr>
          <w:p w14:paraId="655FB37E" w14:textId="5C98813F"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 xml:space="preserve">VPPARO3 </w:t>
            </w:r>
          </w:p>
        </w:tc>
        <w:tc>
          <w:tcPr>
            <w:tcW w:w="3362" w:type="dxa"/>
          </w:tcPr>
          <w:p w14:paraId="2375D845" w14:textId="4DCA1EA0" w:rsidR="00EF41EE" w:rsidRPr="00EF41EE" w:rsidRDefault="00EF41EE" w:rsidP="00EF41EE">
            <w:pPr>
              <w:rPr>
                <w:rFonts w:ascii="Times New Roman" w:hAnsi="Times New Roman" w:cs="Times New Roman"/>
                <w:sz w:val="24"/>
                <w:szCs w:val="24"/>
              </w:rPr>
            </w:pPr>
            <w:r w:rsidRPr="00EF41EE">
              <w:rPr>
                <w:rFonts w:ascii="Times New Roman" w:hAnsi="Times New Roman" w:cs="Times New Roman"/>
                <w:sz w:val="24"/>
                <w:szCs w:val="24"/>
              </w:rPr>
              <w:t xml:space="preserve">Iniciální fáze léčby parodontitidy </w:t>
            </w:r>
          </w:p>
        </w:tc>
        <w:tc>
          <w:tcPr>
            <w:tcW w:w="4363" w:type="dxa"/>
          </w:tcPr>
          <w:p w14:paraId="7AF68D54" w14:textId="1EF810AB"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Iniciální fáze léčby parodontitidy, organizace, nástroje, přístroje. Kyretáž, odontoplastika, ošetření povrchu kořene</w:t>
            </w:r>
          </w:p>
        </w:tc>
      </w:tr>
      <w:tr w:rsidR="00EF41EE" w:rsidRPr="004D4411" w14:paraId="010926A0" w14:textId="77777777" w:rsidTr="00D05E43">
        <w:trPr>
          <w:trHeight w:val="1548"/>
          <w:tblHeader/>
        </w:trPr>
        <w:tc>
          <w:tcPr>
            <w:tcW w:w="1337" w:type="dxa"/>
          </w:tcPr>
          <w:p w14:paraId="04123B6B" w14:textId="32D30ECF"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 xml:space="preserve">VPPARO4 </w:t>
            </w:r>
          </w:p>
        </w:tc>
        <w:tc>
          <w:tcPr>
            <w:tcW w:w="3362" w:type="dxa"/>
          </w:tcPr>
          <w:p w14:paraId="4A7E3D41" w14:textId="23CEC43A" w:rsidR="00EF41EE" w:rsidRPr="00EF41EE" w:rsidRDefault="00EF41EE" w:rsidP="00EF41EE">
            <w:pPr>
              <w:rPr>
                <w:rFonts w:ascii="Times New Roman" w:hAnsi="Times New Roman" w:cs="Times New Roman"/>
                <w:sz w:val="24"/>
                <w:szCs w:val="24"/>
              </w:rPr>
            </w:pPr>
            <w:r w:rsidRPr="00EF41EE">
              <w:rPr>
                <w:rFonts w:ascii="Times New Roman" w:hAnsi="Times New Roman" w:cs="Times New Roman"/>
                <w:sz w:val="24"/>
                <w:szCs w:val="24"/>
              </w:rPr>
              <w:t xml:space="preserve">Chemoterapie parodontitidy. Pulpoparodontální problém. Postižení furkací, ortodontická léčba u parodontologických pacientů. Traumatická artikulace. Dlahování v parodontologii </w:t>
            </w:r>
          </w:p>
        </w:tc>
        <w:tc>
          <w:tcPr>
            <w:tcW w:w="4363" w:type="dxa"/>
          </w:tcPr>
          <w:p w14:paraId="6800C818" w14:textId="7846A0FB"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Chemoterapie parodontitidy. Pulpoparodontální problém. Postižení furkací, ortodontická léčba u parodontologických pacientů. Traumatická artikulace. Dlahování v parodontologii</w:t>
            </w:r>
          </w:p>
        </w:tc>
      </w:tr>
      <w:tr w:rsidR="00EF41EE" w:rsidRPr="004D4411" w14:paraId="4EE1EC99" w14:textId="77777777" w:rsidTr="00D05E43">
        <w:trPr>
          <w:trHeight w:val="2831"/>
          <w:tblHeader/>
        </w:trPr>
        <w:tc>
          <w:tcPr>
            <w:tcW w:w="1337" w:type="dxa"/>
          </w:tcPr>
          <w:p w14:paraId="571B7CCC" w14:textId="656E4548"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 xml:space="preserve">VPPARO5 </w:t>
            </w:r>
          </w:p>
        </w:tc>
        <w:tc>
          <w:tcPr>
            <w:tcW w:w="3362" w:type="dxa"/>
          </w:tcPr>
          <w:p w14:paraId="22F5F481" w14:textId="7D6661F6" w:rsidR="00EF41EE" w:rsidRPr="00EF41EE" w:rsidRDefault="00EF41EE" w:rsidP="00EF41EE">
            <w:pPr>
              <w:rPr>
                <w:rFonts w:ascii="Times New Roman" w:hAnsi="Times New Roman" w:cs="Times New Roman"/>
                <w:sz w:val="24"/>
                <w:szCs w:val="24"/>
              </w:rPr>
            </w:pPr>
            <w:r w:rsidRPr="00EF41EE">
              <w:rPr>
                <w:rFonts w:ascii="Times New Roman" w:hAnsi="Times New Roman" w:cs="Times New Roman"/>
                <w:sz w:val="24"/>
                <w:szCs w:val="24"/>
              </w:rPr>
              <w:t xml:space="preserve">Chirurgické metody ošetření parodontu </w:t>
            </w:r>
          </w:p>
        </w:tc>
        <w:tc>
          <w:tcPr>
            <w:tcW w:w="4363" w:type="dxa"/>
          </w:tcPr>
          <w:p w14:paraId="50B1C511" w14:textId="49920CE0"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Chirurgické metody ošetření parodontu, zásady, dělení operací, nutné vybavení, indikace, šicí materiály, obvazy. Lalokové operace</w:t>
            </w:r>
          </w:p>
        </w:tc>
      </w:tr>
      <w:tr w:rsidR="00EF41EE" w:rsidRPr="004D4411" w14:paraId="1A5CA4AD" w14:textId="77777777" w:rsidTr="00CA3861">
        <w:trPr>
          <w:tblHeader/>
        </w:trPr>
        <w:tc>
          <w:tcPr>
            <w:tcW w:w="1337" w:type="dxa"/>
          </w:tcPr>
          <w:p w14:paraId="4C3E981A" w14:textId="049CBE10" w:rsidR="00EF41EE" w:rsidRPr="00EF41EE" w:rsidRDefault="00EF41EE" w:rsidP="00EF41EE">
            <w:pPr>
              <w:rPr>
                <w:rFonts w:ascii="Times New Roman" w:hAnsi="Times New Roman" w:cs="Times New Roman"/>
                <w:sz w:val="24"/>
                <w:szCs w:val="24"/>
              </w:rPr>
            </w:pPr>
            <w:r w:rsidRPr="00EF41EE">
              <w:rPr>
                <w:rFonts w:ascii="Times New Roman" w:hAnsi="Times New Roman" w:cs="Times New Roman"/>
                <w:sz w:val="24"/>
                <w:szCs w:val="24"/>
              </w:rPr>
              <w:t xml:space="preserve">VPPARO6 </w:t>
            </w:r>
          </w:p>
        </w:tc>
        <w:tc>
          <w:tcPr>
            <w:tcW w:w="3362" w:type="dxa"/>
          </w:tcPr>
          <w:p w14:paraId="185DF437" w14:textId="468FEC55" w:rsidR="00EF41EE" w:rsidRPr="00EF41EE" w:rsidRDefault="00EF41EE" w:rsidP="00EF41EE">
            <w:pPr>
              <w:rPr>
                <w:rFonts w:ascii="Times New Roman" w:hAnsi="Times New Roman" w:cs="Times New Roman"/>
                <w:sz w:val="24"/>
                <w:szCs w:val="24"/>
              </w:rPr>
            </w:pPr>
            <w:r w:rsidRPr="00EF41EE">
              <w:rPr>
                <w:rFonts w:ascii="Times New Roman" w:hAnsi="Times New Roman" w:cs="Times New Roman"/>
                <w:sz w:val="24"/>
                <w:szCs w:val="24"/>
              </w:rPr>
              <w:t xml:space="preserve">Mukogingivální chirurgie (rekonstrukční chirurgie parodontu) </w:t>
            </w:r>
          </w:p>
        </w:tc>
        <w:tc>
          <w:tcPr>
            <w:tcW w:w="4363" w:type="dxa"/>
          </w:tcPr>
          <w:p w14:paraId="676EA27E" w14:textId="79D7C6D3"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Mukogingivální chirurgie (rekonstrukční chirurgie parodontu), indikace, metody, provedení. Principy a uplatnění řízené tkáňové regenerace v parodontologii. Nové poznatky, techniky, materiály používané pro tyto postupy</w:t>
            </w:r>
          </w:p>
        </w:tc>
      </w:tr>
      <w:tr w:rsidR="00EF41EE" w:rsidRPr="004D4411" w14:paraId="548B77C8" w14:textId="77777777" w:rsidTr="00D05E43">
        <w:trPr>
          <w:trHeight w:val="1700"/>
          <w:tblHeader/>
        </w:trPr>
        <w:tc>
          <w:tcPr>
            <w:tcW w:w="1337" w:type="dxa"/>
          </w:tcPr>
          <w:p w14:paraId="6F263FB6" w14:textId="23E76E80"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 xml:space="preserve">VPPARO7 </w:t>
            </w:r>
          </w:p>
        </w:tc>
        <w:tc>
          <w:tcPr>
            <w:tcW w:w="3362" w:type="dxa"/>
          </w:tcPr>
          <w:p w14:paraId="2967122B" w14:textId="5556C719" w:rsidR="00EF41EE" w:rsidRPr="00EF41EE" w:rsidRDefault="00EF41EE" w:rsidP="00EF41EE">
            <w:pPr>
              <w:rPr>
                <w:rFonts w:ascii="Times New Roman" w:hAnsi="Times New Roman" w:cs="Times New Roman"/>
                <w:color w:val="000000"/>
                <w:sz w:val="24"/>
                <w:szCs w:val="24"/>
              </w:rPr>
            </w:pPr>
            <w:r w:rsidRPr="00EF41EE">
              <w:rPr>
                <w:rFonts w:ascii="Times New Roman" w:hAnsi="Times New Roman" w:cs="Times New Roman"/>
                <w:sz w:val="24"/>
                <w:szCs w:val="24"/>
              </w:rPr>
              <w:t xml:space="preserve">Genetický podklad parodontopatií </w:t>
            </w:r>
          </w:p>
        </w:tc>
        <w:tc>
          <w:tcPr>
            <w:tcW w:w="4363" w:type="dxa"/>
          </w:tcPr>
          <w:p w14:paraId="7230C892" w14:textId="70CF1DA3"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Genetický podklad parodontopatií, úvod do genetiky a metodik molekulární biologie</w:t>
            </w:r>
          </w:p>
        </w:tc>
      </w:tr>
      <w:tr w:rsidR="00EF41EE" w:rsidRPr="004D4411" w14:paraId="5F6BE7D1" w14:textId="77777777" w:rsidTr="00D05E43">
        <w:trPr>
          <w:trHeight w:val="1979"/>
          <w:tblHeader/>
        </w:trPr>
        <w:tc>
          <w:tcPr>
            <w:tcW w:w="1337" w:type="dxa"/>
          </w:tcPr>
          <w:p w14:paraId="057F1F7B" w14:textId="0CC0DB2D"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lastRenderedPageBreak/>
              <w:t xml:space="preserve">VPPARO8 </w:t>
            </w:r>
          </w:p>
        </w:tc>
        <w:tc>
          <w:tcPr>
            <w:tcW w:w="3362" w:type="dxa"/>
          </w:tcPr>
          <w:p w14:paraId="78E773C4" w14:textId="1EB2E99A" w:rsidR="00EF41EE" w:rsidRPr="00EF41EE" w:rsidRDefault="00EF41EE" w:rsidP="00EF41EE">
            <w:pPr>
              <w:rPr>
                <w:rFonts w:ascii="Times New Roman" w:hAnsi="Times New Roman" w:cs="Times New Roman"/>
                <w:color w:val="000000"/>
                <w:sz w:val="24"/>
                <w:szCs w:val="24"/>
              </w:rPr>
            </w:pPr>
            <w:r w:rsidRPr="00EF41EE">
              <w:rPr>
                <w:rFonts w:ascii="Times New Roman" w:hAnsi="Times New Roman" w:cs="Times New Roman"/>
                <w:sz w:val="24"/>
                <w:szCs w:val="24"/>
              </w:rPr>
              <w:t xml:space="preserve">Kardiopulmonální resuscitace a řešení neodkladných stavů </w:t>
            </w:r>
          </w:p>
        </w:tc>
        <w:tc>
          <w:tcPr>
            <w:tcW w:w="4363" w:type="dxa"/>
          </w:tcPr>
          <w:p w14:paraId="62512E59" w14:textId="50746244" w:rsidR="00EF41EE" w:rsidRPr="00EF41EE" w:rsidRDefault="00EF41EE" w:rsidP="00EF41EE">
            <w:pPr>
              <w:jc w:val="both"/>
              <w:rPr>
                <w:rFonts w:ascii="Times New Roman" w:hAnsi="Times New Roman" w:cs="Times New Roman"/>
                <w:sz w:val="24"/>
                <w:szCs w:val="24"/>
              </w:rPr>
            </w:pPr>
            <w:r w:rsidRPr="00EF41EE">
              <w:rPr>
                <w:rFonts w:ascii="Times New Roman" w:hAnsi="Times New Roman" w:cs="Times New Roman"/>
                <w:sz w:val="24"/>
                <w:szCs w:val="24"/>
              </w:rPr>
              <w:t>Život ohrožující stavy (nejen v zubní ordinaci). Zhodnocení stavu pacienta, diagnostika zástavy dýchání a oběhu, řetězec přežití. Kardiopulmonální resuscitace – základní neodkladná resuscitace (BLS) a rozšířená neodkladná resuscitace (ALS). Aktuální postupy dle doporučení European Resuscitation Council (ERC). Zvláštnosti kardiopulmonální resuscitace u dětí. Automatizovaný externí defibrilátor (AED), princip, použití, praktický nácvik. Technické vybavení zubní praxe pro kardiopulmonální resuscitaci a řešení náhlých příhod. Praktický nácvik BLS včetně práce s AED na figuríně. Doporučené farmakologické vybavení zubní praxe pro řešení náhlých příhod – způsoby podání farmak. Polohování pacienta při náhlých příhodách. Základní algoritmy při řešení synkopy, hyperventilační tetanie, reakcí po podání lokálního anestetika, hypoglykemie, alergické reakce, hypertenzní krize, ischemické choroby srdeční, akutního infarktu myokardu, poruch rytmu, křečových stavů. Postupy při řešení dávení, zvracení, aspiraci, obstrukci dýchacích cest, chemického traumatu (očí, sliznic, kůže).</w:t>
            </w:r>
          </w:p>
        </w:tc>
      </w:tr>
    </w:tbl>
    <w:p w14:paraId="4FC8CF4D" w14:textId="0A7972E6" w:rsidR="00F82EF9" w:rsidRPr="004D4411" w:rsidRDefault="00F82EF9">
      <w:pPr>
        <w:rPr>
          <w:rFonts w:ascii="Times New Roman" w:hAnsi="Times New Roman" w:cs="Times New Roman"/>
          <w:sz w:val="24"/>
          <w:szCs w:val="24"/>
        </w:rPr>
      </w:pPr>
    </w:p>
    <w:sectPr w:rsidR="00F82EF9" w:rsidRPr="004D4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72FEF"/>
    <w:multiLevelType w:val="hybridMultilevel"/>
    <w:tmpl w:val="4974494E"/>
    <w:lvl w:ilvl="0" w:tplc="548E46C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69E556F"/>
    <w:multiLevelType w:val="hybridMultilevel"/>
    <w:tmpl w:val="7AA0E232"/>
    <w:lvl w:ilvl="0" w:tplc="CFC655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E60F00"/>
    <w:multiLevelType w:val="hybridMultilevel"/>
    <w:tmpl w:val="5ABC78FE"/>
    <w:lvl w:ilvl="0" w:tplc="CFC655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86"/>
    <w:rsid w:val="00004E14"/>
    <w:rsid w:val="00026090"/>
    <w:rsid w:val="000403CE"/>
    <w:rsid w:val="00122067"/>
    <w:rsid w:val="00136891"/>
    <w:rsid w:val="00145019"/>
    <w:rsid w:val="00147116"/>
    <w:rsid w:val="001A6465"/>
    <w:rsid w:val="001E1A54"/>
    <w:rsid w:val="001E1B23"/>
    <w:rsid w:val="002274E4"/>
    <w:rsid w:val="002B6151"/>
    <w:rsid w:val="002C14E0"/>
    <w:rsid w:val="00361BD8"/>
    <w:rsid w:val="003A372D"/>
    <w:rsid w:val="00454D6D"/>
    <w:rsid w:val="00463AFB"/>
    <w:rsid w:val="004D4411"/>
    <w:rsid w:val="004E1178"/>
    <w:rsid w:val="004F22E7"/>
    <w:rsid w:val="00526829"/>
    <w:rsid w:val="00531879"/>
    <w:rsid w:val="005656AD"/>
    <w:rsid w:val="00580155"/>
    <w:rsid w:val="005E361D"/>
    <w:rsid w:val="00644399"/>
    <w:rsid w:val="006628D5"/>
    <w:rsid w:val="0078313C"/>
    <w:rsid w:val="007958B3"/>
    <w:rsid w:val="00836ABE"/>
    <w:rsid w:val="00854DE8"/>
    <w:rsid w:val="0088149E"/>
    <w:rsid w:val="00890AAF"/>
    <w:rsid w:val="00896B1D"/>
    <w:rsid w:val="008A36CE"/>
    <w:rsid w:val="008C67D5"/>
    <w:rsid w:val="008E4294"/>
    <w:rsid w:val="0099591C"/>
    <w:rsid w:val="00A61539"/>
    <w:rsid w:val="00AF107E"/>
    <w:rsid w:val="00B61790"/>
    <w:rsid w:val="00C10D35"/>
    <w:rsid w:val="00C13224"/>
    <w:rsid w:val="00C95586"/>
    <w:rsid w:val="00CF6A98"/>
    <w:rsid w:val="00D05E43"/>
    <w:rsid w:val="00D23386"/>
    <w:rsid w:val="00D52BFF"/>
    <w:rsid w:val="00E85A06"/>
    <w:rsid w:val="00E92F57"/>
    <w:rsid w:val="00EF41EE"/>
    <w:rsid w:val="00F24A81"/>
    <w:rsid w:val="00F27404"/>
    <w:rsid w:val="00F82EF9"/>
    <w:rsid w:val="00F952EF"/>
    <w:rsid w:val="00FD79C4"/>
    <w:rsid w:val="00FE4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6DCE"/>
  <w15:docId w15:val="{800E5AB9-2B26-46B8-B383-DFA3E63F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55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5586"/>
    <w:pPr>
      <w:ind w:left="720"/>
      <w:contextualSpacing/>
    </w:pPr>
  </w:style>
  <w:style w:type="character" w:styleId="Odkaznakoment">
    <w:name w:val="annotation reference"/>
    <w:basedOn w:val="Standardnpsmoodstavce"/>
    <w:uiPriority w:val="99"/>
    <w:semiHidden/>
    <w:unhideWhenUsed/>
    <w:rsid w:val="00C95586"/>
    <w:rPr>
      <w:sz w:val="16"/>
      <w:szCs w:val="16"/>
    </w:rPr>
  </w:style>
  <w:style w:type="paragraph" w:styleId="Textkomente">
    <w:name w:val="annotation text"/>
    <w:basedOn w:val="Normln"/>
    <w:link w:val="TextkomenteChar"/>
    <w:uiPriority w:val="99"/>
    <w:semiHidden/>
    <w:unhideWhenUsed/>
    <w:rsid w:val="00C95586"/>
    <w:pPr>
      <w:spacing w:line="240" w:lineRule="auto"/>
    </w:pPr>
    <w:rPr>
      <w:sz w:val="20"/>
      <w:szCs w:val="20"/>
    </w:rPr>
  </w:style>
  <w:style w:type="character" w:customStyle="1" w:styleId="TextkomenteChar">
    <w:name w:val="Text komentáře Char"/>
    <w:basedOn w:val="Standardnpsmoodstavce"/>
    <w:link w:val="Textkomente"/>
    <w:uiPriority w:val="99"/>
    <w:semiHidden/>
    <w:rsid w:val="00C95586"/>
    <w:rPr>
      <w:sz w:val="20"/>
      <w:szCs w:val="20"/>
    </w:rPr>
  </w:style>
  <w:style w:type="paragraph" w:styleId="Pedmtkomente">
    <w:name w:val="annotation subject"/>
    <w:basedOn w:val="Textkomente"/>
    <w:next w:val="Textkomente"/>
    <w:link w:val="PedmtkomenteChar"/>
    <w:uiPriority w:val="99"/>
    <w:semiHidden/>
    <w:unhideWhenUsed/>
    <w:rsid w:val="00C95586"/>
    <w:rPr>
      <w:b/>
      <w:bCs/>
    </w:rPr>
  </w:style>
  <w:style w:type="character" w:customStyle="1" w:styleId="PedmtkomenteChar">
    <w:name w:val="Předmět komentáře Char"/>
    <w:basedOn w:val="TextkomenteChar"/>
    <w:link w:val="Pedmtkomente"/>
    <w:uiPriority w:val="99"/>
    <w:semiHidden/>
    <w:rsid w:val="00C95586"/>
    <w:rPr>
      <w:b/>
      <w:bCs/>
      <w:sz w:val="20"/>
      <w:szCs w:val="20"/>
    </w:rPr>
  </w:style>
  <w:style w:type="paragraph" w:styleId="Textbubliny">
    <w:name w:val="Balloon Text"/>
    <w:basedOn w:val="Normln"/>
    <w:link w:val="TextbublinyChar"/>
    <w:uiPriority w:val="99"/>
    <w:semiHidden/>
    <w:unhideWhenUsed/>
    <w:rsid w:val="00C955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5586"/>
    <w:rPr>
      <w:rFonts w:ascii="Tahoma" w:hAnsi="Tahoma" w:cs="Tahoma"/>
      <w:sz w:val="16"/>
      <w:szCs w:val="16"/>
    </w:rPr>
  </w:style>
  <w:style w:type="table" w:styleId="Mkatabulky">
    <w:name w:val="Table Grid"/>
    <w:basedOn w:val="Normlntabulka"/>
    <w:uiPriority w:val="59"/>
    <w:rsid w:val="0014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10">
      <w:bodyDiv w:val="1"/>
      <w:marLeft w:val="0"/>
      <w:marRight w:val="0"/>
      <w:marTop w:val="0"/>
      <w:marBottom w:val="0"/>
      <w:divBdr>
        <w:top w:val="none" w:sz="0" w:space="0" w:color="auto"/>
        <w:left w:val="none" w:sz="0" w:space="0" w:color="auto"/>
        <w:bottom w:val="none" w:sz="0" w:space="0" w:color="auto"/>
        <w:right w:val="none" w:sz="0" w:space="0" w:color="auto"/>
      </w:divBdr>
    </w:div>
    <w:div w:id="20673659">
      <w:bodyDiv w:val="1"/>
      <w:marLeft w:val="0"/>
      <w:marRight w:val="0"/>
      <w:marTop w:val="0"/>
      <w:marBottom w:val="0"/>
      <w:divBdr>
        <w:top w:val="none" w:sz="0" w:space="0" w:color="auto"/>
        <w:left w:val="none" w:sz="0" w:space="0" w:color="auto"/>
        <w:bottom w:val="none" w:sz="0" w:space="0" w:color="auto"/>
        <w:right w:val="none" w:sz="0" w:space="0" w:color="auto"/>
      </w:divBdr>
    </w:div>
    <w:div w:id="81532284">
      <w:bodyDiv w:val="1"/>
      <w:marLeft w:val="0"/>
      <w:marRight w:val="0"/>
      <w:marTop w:val="0"/>
      <w:marBottom w:val="0"/>
      <w:divBdr>
        <w:top w:val="none" w:sz="0" w:space="0" w:color="auto"/>
        <w:left w:val="none" w:sz="0" w:space="0" w:color="auto"/>
        <w:bottom w:val="none" w:sz="0" w:space="0" w:color="auto"/>
        <w:right w:val="none" w:sz="0" w:space="0" w:color="auto"/>
      </w:divBdr>
    </w:div>
    <w:div w:id="108361636">
      <w:bodyDiv w:val="1"/>
      <w:marLeft w:val="0"/>
      <w:marRight w:val="0"/>
      <w:marTop w:val="0"/>
      <w:marBottom w:val="0"/>
      <w:divBdr>
        <w:top w:val="none" w:sz="0" w:space="0" w:color="auto"/>
        <w:left w:val="none" w:sz="0" w:space="0" w:color="auto"/>
        <w:bottom w:val="none" w:sz="0" w:space="0" w:color="auto"/>
        <w:right w:val="none" w:sz="0" w:space="0" w:color="auto"/>
      </w:divBdr>
    </w:div>
    <w:div w:id="115754958">
      <w:bodyDiv w:val="1"/>
      <w:marLeft w:val="0"/>
      <w:marRight w:val="0"/>
      <w:marTop w:val="0"/>
      <w:marBottom w:val="0"/>
      <w:divBdr>
        <w:top w:val="none" w:sz="0" w:space="0" w:color="auto"/>
        <w:left w:val="none" w:sz="0" w:space="0" w:color="auto"/>
        <w:bottom w:val="none" w:sz="0" w:space="0" w:color="auto"/>
        <w:right w:val="none" w:sz="0" w:space="0" w:color="auto"/>
      </w:divBdr>
    </w:div>
    <w:div w:id="126898242">
      <w:bodyDiv w:val="1"/>
      <w:marLeft w:val="0"/>
      <w:marRight w:val="0"/>
      <w:marTop w:val="0"/>
      <w:marBottom w:val="0"/>
      <w:divBdr>
        <w:top w:val="none" w:sz="0" w:space="0" w:color="auto"/>
        <w:left w:val="none" w:sz="0" w:space="0" w:color="auto"/>
        <w:bottom w:val="none" w:sz="0" w:space="0" w:color="auto"/>
        <w:right w:val="none" w:sz="0" w:space="0" w:color="auto"/>
      </w:divBdr>
    </w:div>
    <w:div w:id="127749846">
      <w:bodyDiv w:val="1"/>
      <w:marLeft w:val="0"/>
      <w:marRight w:val="0"/>
      <w:marTop w:val="0"/>
      <w:marBottom w:val="0"/>
      <w:divBdr>
        <w:top w:val="none" w:sz="0" w:space="0" w:color="auto"/>
        <w:left w:val="none" w:sz="0" w:space="0" w:color="auto"/>
        <w:bottom w:val="none" w:sz="0" w:space="0" w:color="auto"/>
        <w:right w:val="none" w:sz="0" w:space="0" w:color="auto"/>
      </w:divBdr>
    </w:div>
    <w:div w:id="248658557">
      <w:bodyDiv w:val="1"/>
      <w:marLeft w:val="0"/>
      <w:marRight w:val="0"/>
      <w:marTop w:val="0"/>
      <w:marBottom w:val="0"/>
      <w:divBdr>
        <w:top w:val="none" w:sz="0" w:space="0" w:color="auto"/>
        <w:left w:val="none" w:sz="0" w:space="0" w:color="auto"/>
        <w:bottom w:val="none" w:sz="0" w:space="0" w:color="auto"/>
        <w:right w:val="none" w:sz="0" w:space="0" w:color="auto"/>
      </w:divBdr>
    </w:div>
    <w:div w:id="254940984">
      <w:bodyDiv w:val="1"/>
      <w:marLeft w:val="0"/>
      <w:marRight w:val="0"/>
      <w:marTop w:val="0"/>
      <w:marBottom w:val="0"/>
      <w:divBdr>
        <w:top w:val="none" w:sz="0" w:space="0" w:color="auto"/>
        <w:left w:val="none" w:sz="0" w:space="0" w:color="auto"/>
        <w:bottom w:val="none" w:sz="0" w:space="0" w:color="auto"/>
        <w:right w:val="none" w:sz="0" w:space="0" w:color="auto"/>
      </w:divBdr>
    </w:div>
    <w:div w:id="363140430">
      <w:bodyDiv w:val="1"/>
      <w:marLeft w:val="0"/>
      <w:marRight w:val="0"/>
      <w:marTop w:val="0"/>
      <w:marBottom w:val="0"/>
      <w:divBdr>
        <w:top w:val="none" w:sz="0" w:space="0" w:color="auto"/>
        <w:left w:val="none" w:sz="0" w:space="0" w:color="auto"/>
        <w:bottom w:val="none" w:sz="0" w:space="0" w:color="auto"/>
        <w:right w:val="none" w:sz="0" w:space="0" w:color="auto"/>
      </w:divBdr>
    </w:div>
    <w:div w:id="375741652">
      <w:bodyDiv w:val="1"/>
      <w:marLeft w:val="0"/>
      <w:marRight w:val="0"/>
      <w:marTop w:val="0"/>
      <w:marBottom w:val="0"/>
      <w:divBdr>
        <w:top w:val="none" w:sz="0" w:space="0" w:color="auto"/>
        <w:left w:val="none" w:sz="0" w:space="0" w:color="auto"/>
        <w:bottom w:val="none" w:sz="0" w:space="0" w:color="auto"/>
        <w:right w:val="none" w:sz="0" w:space="0" w:color="auto"/>
      </w:divBdr>
    </w:div>
    <w:div w:id="401217075">
      <w:bodyDiv w:val="1"/>
      <w:marLeft w:val="0"/>
      <w:marRight w:val="0"/>
      <w:marTop w:val="0"/>
      <w:marBottom w:val="0"/>
      <w:divBdr>
        <w:top w:val="none" w:sz="0" w:space="0" w:color="auto"/>
        <w:left w:val="none" w:sz="0" w:space="0" w:color="auto"/>
        <w:bottom w:val="none" w:sz="0" w:space="0" w:color="auto"/>
        <w:right w:val="none" w:sz="0" w:space="0" w:color="auto"/>
      </w:divBdr>
    </w:div>
    <w:div w:id="414595456">
      <w:bodyDiv w:val="1"/>
      <w:marLeft w:val="0"/>
      <w:marRight w:val="0"/>
      <w:marTop w:val="0"/>
      <w:marBottom w:val="0"/>
      <w:divBdr>
        <w:top w:val="none" w:sz="0" w:space="0" w:color="auto"/>
        <w:left w:val="none" w:sz="0" w:space="0" w:color="auto"/>
        <w:bottom w:val="none" w:sz="0" w:space="0" w:color="auto"/>
        <w:right w:val="none" w:sz="0" w:space="0" w:color="auto"/>
      </w:divBdr>
    </w:div>
    <w:div w:id="417334635">
      <w:bodyDiv w:val="1"/>
      <w:marLeft w:val="0"/>
      <w:marRight w:val="0"/>
      <w:marTop w:val="0"/>
      <w:marBottom w:val="0"/>
      <w:divBdr>
        <w:top w:val="none" w:sz="0" w:space="0" w:color="auto"/>
        <w:left w:val="none" w:sz="0" w:space="0" w:color="auto"/>
        <w:bottom w:val="none" w:sz="0" w:space="0" w:color="auto"/>
        <w:right w:val="none" w:sz="0" w:space="0" w:color="auto"/>
      </w:divBdr>
    </w:div>
    <w:div w:id="433985577">
      <w:bodyDiv w:val="1"/>
      <w:marLeft w:val="0"/>
      <w:marRight w:val="0"/>
      <w:marTop w:val="0"/>
      <w:marBottom w:val="0"/>
      <w:divBdr>
        <w:top w:val="none" w:sz="0" w:space="0" w:color="auto"/>
        <w:left w:val="none" w:sz="0" w:space="0" w:color="auto"/>
        <w:bottom w:val="none" w:sz="0" w:space="0" w:color="auto"/>
        <w:right w:val="none" w:sz="0" w:space="0" w:color="auto"/>
      </w:divBdr>
    </w:div>
    <w:div w:id="450395992">
      <w:bodyDiv w:val="1"/>
      <w:marLeft w:val="0"/>
      <w:marRight w:val="0"/>
      <w:marTop w:val="0"/>
      <w:marBottom w:val="0"/>
      <w:divBdr>
        <w:top w:val="none" w:sz="0" w:space="0" w:color="auto"/>
        <w:left w:val="none" w:sz="0" w:space="0" w:color="auto"/>
        <w:bottom w:val="none" w:sz="0" w:space="0" w:color="auto"/>
        <w:right w:val="none" w:sz="0" w:space="0" w:color="auto"/>
      </w:divBdr>
    </w:div>
    <w:div w:id="514920828">
      <w:bodyDiv w:val="1"/>
      <w:marLeft w:val="0"/>
      <w:marRight w:val="0"/>
      <w:marTop w:val="0"/>
      <w:marBottom w:val="0"/>
      <w:divBdr>
        <w:top w:val="none" w:sz="0" w:space="0" w:color="auto"/>
        <w:left w:val="none" w:sz="0" w:space="0" w:color="auto"/>
        <w:bottom w:val="none" w:sz="0" w:space="0" w:color="auto"/>
        <w:right w:val="none" w:sz="0" w:space="0" w:color="auto"/>
      </w:divBdr>
    </w:div>
    <w:div w:id="524710593">
      <w:bodyDiv w:val="1"/>
      <w:marLeft w:val="0"/>
      <w:marRight w:val="0"/>
      <w:marTop w:val="0"/>
      <w:marBottom w:val="0"/>
      <w:divBdr>
        <w:top w:val="none" w:sz="0" w:space="0" w:color="auto"/>
        <w:left w:val="none" w:sz="0" w:space="0" w:color="auto"/>
        <w:bottom w:val="none" w:sz="0" w:space="0" w:color="auto"/>
        <w:right w:val="none" w:sz="0" w:space="0" w:color="auto"/>
      </w:divBdr>
    </w:div>
    <w:div w:id="554699321">
      <w:bodyDiv w:val="1"/>
      <w:marLeft w:val="0"/>
      <w:marRight w:val="0"/>
      <w:marTop w:val="0"/>
      <w:marBottom w:val="0"/>
      <w:divBdr>
        <w:top w:val="none" w:sz="0" w:space="0" w:color="auto"/>
        <w:left w:val="none" w:sz="0" w:space="0" w:color="auto"/>
        <w:bottom w:val="none" w:sz="0" w:space="0" w:color="auto"/>
        <w:right w:val="none" w:sz="0" w:space="0" w:color="auto"/>
      </w:divBdr>
    </w:div>
    <w:div w:id="564879294">
      <w:bodyDiv w:val="1"/>
      <w:marLeft w:val="0"/>
      <w:marRight w:val="0"/>
      <w:marTop w:val="0"/>
      <w:marBottom w:val="0"/>
      <w:divBdr>
        <w:top w:val="none" w:sz="0" w:space="0" w:color="auto"/>
        <w:left w:val="none" w:sz="0" w:space="0" w:color="auto"/>
        <w:bottom w:val="none" w:sz="0" w:space="0" w:color="auto"/>
        <w:right w:val="none" w:sz="0" w:space="0" w:color="auto"/>
      </w:divBdr>
    </w:div>
    <w:div w:id="606931938">
      <w:bodyDiv w:val="1"/>
      <w:marLeft w:val="0"/>
      <w:marRight w:val="0"/>
      <w:marTop w:val="0"/>
      <w:marBottom w:val="0"/>
      <w:divBdr>
        <w:top w:val="none" w:sz="0" w:space="0" w:color="auto"/>
        <w:left w:val="none" w:sz="0" w:space="0" w:color="auto"/>
        <w:bottom w:val="none" w:sz="0" w:space="0" w:color="auto"/>
        <w:right w:val="none" w:sz="0" w:space="0" w:color="auto"/>
      </w:divBdr>
    </w:div>
    <w:div w:id="609775511">
      <w:bodyDiv w:val="1"/>
      <w:marLeft w:val="0"/>
      <w:marRight w:val="0"/>
      <w:marTop w:val="0"/>
      <w:marBottom w:val="0"/>
      <w:divBdr>
        <w:top w:val="none" w:sz="0" w:space="0" w:color="auto"/>
        <w:left w:val="none" w:sz="0" w:space="0" w:color="auto"/>
        <w:bottom w:val="none" w:sz="0" w:space="0" w:color="auto"/>
        <w:right w:val="none" w:sz="0" w:space="0" w:color="auto"/>
      </w:divBdr>
    </w:div>
    <w:div w:id="610818017">
      <w:bodyDiv w:val="1"/>
      <w:marLeft w:val="0"/>
      <w:marRight w:val="0"/>
      <w:marTop w:val="0"/>
      <w:marBottom w:val="0"/>
      <w:divBdr>
        <w:top w:val="none" w:sz="0" w:space="0" w:color="auto"/>
        <w:left w:val="none" w:sz="0" w:space="0" w:color="auto"/>
        <w:bottom w:val="none" w:sz="0" w:space="0" w:color="auto"/>
        <w:right w:val="none" w:sz="0" w:space="0" w:color="auto"/>
      </w:divBdr>
    </w:div>
    <w:div w:id="653218175">
      <w:bodyDiv w:val="1"/>
      <w:marLeft w:val="0"/>
      <w:marRight w:val="0"/>
      <w:marTop w:val="0"/>
      <w:marBottom w:val="0"/>
      <w:divBdr>
        <w:top w:val="none" w:sz="0" w:space="0" w:color="auto"/>
        <w:left w:val="none" w:sz="0" w:space="0" w:color="auto"/>
        <w:bottom w:val="none" w:sz="0" w:space="0" w:color="auto"/>
        <w:right w:val="none" w:sz="0" w:space="0" w:color="auto"/>
      </w:divBdr>
    </w:div>
    <w:div w:id="682630571">
      <w:bodyDiv w:val="1"/>
      <w:marLeft w:val="0"/>
      <w:marRight w:val="0"/>
      <w:marTop w:val="0"/>
      <w:marBottom w:val="0"/>
      <w:divBdr>
        <w:top w:val="none" w:sz="0" w:space="0" w:color="auto"/>
        <w:left w:val="none" w:sz="0" w:space="0" w:color="auto"/>
        <w:bottom w:val="none" w:sz="0" w:space="0" w:color="auto"/>
        <w:right w:val="none" w:sz="0" w:space="0" w:color="auto"/>
      </w:divBdr>
    </w:div>
    <w:div w:id="751859149">
      <w:bodyDiv w:val="1"/>
      <w:marLeft w:val="0"/>
      <w:marRight w:val="0"/>
      <w:marTop w:val="0"/>
      <w:marBottom w:val="0"/>
      <w:divBdr>
        <w:top w:val="none" w:sz="0" w:space="0" w:color="auto"/>
        <w:left w:val="none" w:sz="0" w:space="0" w:color="auto"/>
        <w:bottom w:val="none" w:sz="0" w:space="0" w:color="auto"/>
        <w:right w:val="none" w:sz="0" w:space="0" w:color="auto"/>
      </w:divBdr>
    </w:div>
    <w:div w:id="752511732">
      <w:bodyDiv w:val="1"/>
      <w:marLeft w:val="0"/>
      <w:marRight w:val="0"/>
      <w:marTop w:val="0"/>
      <w:marBottom w:val="0"/>
      <w:divBdr>
        <w:top w:val="none" w:sz="0" w:space="0" w:color="auto"/>
        <w:left w:val="none" w:sz="0" w:space="0" w:color="auto"/>
        <w:bottom w:val="none" w:sz="0" w:space="0" w:color="auto"/>
        <w:right w:val="none" w:sz="0" w:space="0" w:color="auto"/>
      </w:divBdr>
    </w:div>
    <w:div w:id="769932736">
      <w:bodyDiv w:val="1"/>
      <w:marLeft w:val="0"/>
      <w:marRight w:val="0"/>
      <w:marTop w:val="0"/>
      <w:marBottom w:val="0"/>
      <w:divBdr>
        <w:top w:val="none" w:sz="0" w:space="0" w:color="auto"/>
        <w:left w:val="none" w:sz="0" w:space="0" w:color="auto"/>
        <w:bottom w:val="none" w:sz="0" w:space="0" w:color="auto"/>
        <w:right w:val="none" w:sz="0" w:space="0" w:color="auto"/>
      </w:divBdr>
    </w:div>
    <w:div w:id="820655398">
      <w:bodyDiv w:val="1"/>
      <w:marLeft w:val="0"/>
      <w:marRight w:val="0"/>
      <w:marTop w:val="0"/>
      <w:marBottom w:val="0"/>
      <w:divBdr>
        <w:top w:val="none" w:sz="0" w:space="0" w:color="auto"/>
        <w:left w:val="none" w:sz="0" w:space="0" w:color="auto"/>
        <w:bottom w:val="none" w:sz="0" w:space="0" w:color="auto"/>
        <w:right w:val="none" w:sz="0" w:space="0" w:color="auto"/>
      </w:divBdr>
    </w:div>
    <w:div w:id="887061164">
      <w:bodyDiv w:val="1"/>
      <w:marLeft w:val="0"/>
      <w:marRight w:val="0"/>
      <w:marTop w:val="0"/>
      <w:marBottom w:val="0"/>
      <w:divBdr>
        <w:top w:val="none" w:sz="0" w:space="0" w:color="auto"/>
        <w:left w:val="none" w:sz="0" w:space="0" w:color="auto"/>
        <w:bottom w:val="none" w:sz="0" w:space="0" w:color="auto"/>
        <w:right w:val="none" w:sz="0" w:space="0" w:color="auto"/>
      </w:divBdr>
    </w:div>
    <w:div w:id="1010253484">
      <w:bodyDiv w:val="1"/>
      <w:marLeft w:val="0"/>
      <w:marRight w:val="0"/>
      <w:marTop w:val="0"/>
      <w:marBottom w:val="0"/>
      <w:divBdr>
        <w:top w:val="none" w:sz="0" w:space="0" w:color="auto"/>
        <w:left w:val="none" w:sz="0" w:space="0" w:color="auto"/>
        <w:bottom w:val="none" w:sz="0" w:space="0" w:color="auto"/>
        <w:right w:val="none" w:sz="0" w:space="0" w:color="auto"/>
      </w:divBdr>
    </w:div>
    <w:div w:id="1049113833">
      <w:bodyDiv w:val="1"/>
      <w:marLeft w:val="0"/>
      <w:marRight w:val="0"/>
      <w:marTop w:val="0"/>
      <w:marBottom w:val="0"/>
      <w:divBdr>
        <w:top w:val="none" w:sz="0" w:space="0" w:color="auto"/>
        <w:left w:val="none" w:sz="0" w:space="0" w:color="auto"/>
        <w:bottom w:val="none" w:sz="0" w:space="0" w:color="auto"/>
        <w:right w:val="none" w:sz="0" w:space="0" w:color="auto"/>
      </w:divBdr>
    </w:div>
    <w:div w:id="1065110380">
      <w:bodyDiv w:val="1"/>
      <w:marLeft w:val="0"/>
      <w:marRight w:val="0"/>
      <w:marTop w:val="0"/>
      <w:marBottom w:val="0"/>
      <w:divBdr>
        <w:top w:val="none" w:sz="0" w:space="0" w:color="auto"/>
        <w:left w:val="none" w:sz="0" w:space="0" w:color="auto"/>
        <w:bottom w:val="none" w:sz="0" w:space="0" w:color="auto"/>
        <w:right w:val="none" w:sz="0" w:space="0" w:color="auto"/>
      </w:divBdr>
    </w:div>
    <w:div w:id="1070151084">
      <w:bodyDiv w:val="1"/>
      <w:marLeft w:val="0"/>
      <w:marRight w:val="0"/>
      <w:marTop w:val="0"/>
      <w:marBottom w:val="0"/>
      <w:divBdr>
        <w:top w:val="none" w:sz="0" w:space="0" w:color="auto"/>
        <w:left w:val="none" w:sz="0" w:space="0" w:color="auto"/>
        <w:bottom w:val="none" w:sz="0" w:space="0" w:color="auto"/>
        <w:right w:val="none" w:sz="0" w:space="0" w:color="auto"/>
      </w:divBdr>
    </w:div>
    <w:div w:id="1081484706">
      <w:bodyDiv w:val="1"/>
      <w:marLeft w:val="0"/>
      <w:marRight w:val="0"/>
      <w:marTop w:val="0"/>
      <w:marBottom w:val="0"/>
      <w:divBdr>
        <w:top w:val="none" w:sz="0" w:space="0" w:color="auto"/>
        <w:left w:val="none" w:sz="0" w:space="0" w:color="auto"/>
        <w:bottom w:val="none" w:sz="0" w:space="0" w:color="auto"/>
        <w:right w:val="none" w:sz="0" w:space="0" w:color="auto"/>
      </w:divBdr>
    </w:div>
    <w:div w:id="1110467150">
      <w:bodyDiv w:val="1"/>
      <w:marLeft w:val="0"/>
      <w:marRight w:val="0"/>
      <w:marTop w:val="0"/>
      <w:marBottom w:val="0"/>
      <w:divBdr>
        <w:top w:val="none" w:sz="0" w:space="0" w:color="auto"/>
        <w:left w:val="none" w:sz="0" w:space="0" w:color="auto"/>
        <w:bottom w:val="none" w:sz="0" w:space="0" w:color="auto"/>
        <w:right w:val="none" w:sz="0" w:space="0" w:color="auto"/>
      </w:divBdr>
    </w:div>
    <w:div w:id="1115252403">
      <w:bodyDiv w:val="1"/>
      <w:marLeft w:val="0"/>
      <w:marRight w:val="0"/>
      <w:marTop w:val="0"/>
      <w:marBottom w:val="0"/>
      <w:divBdr>
        <w:top w:val="none" w:sz="0" w:space="0" w:color="auto"/>
        <w:left w:val="none" w:sz="0" w:space="0" w:color="auto"/>
        <w:bottom w:val="none" w:sz="0" w:space="0" w:color="auto"/>
        <w:right w:val="none" w:sz="0" w:space="0" w:color="auto"/>
      </w:divBdr>
    </w:div>
    <w:div w:id="1145855443">
      <w:bodyDiv w:val="1"/>
      <w:marLeft w:val="0"/>
      <w:marRight w:val="0"/>
      <w:marTop w:val="0"/>
      <w:marBottom w:val="0"/>
      <w:divBdr>
        <w:top w:val="none" w:sz="0" w:space="0" w:color="auto"/>
        <w:left w:val="none" w:sz="0" w:space="0" w:color="auto"/>
        <w:bottom w:val="none" w:sz="0" w:space="0" w:color="auto"/>
        <w:right w:val="none" w:sz="0" w:space="0" w:color="auto"/>
      </w:divBdr>
    </w:div>
    <w:div w:id="1163736817">
      <w:bodyDiv w:val="1"/>
      <w:marLeft w:val="0"/>
      <w:marRight w:val="0"/>
      <w:marTop w:val="0"/>
      <w:marBottom w:val="0"/>
      <w:divBdr>
        <w:top w:val="none" w:sz="0" w:space="0" w:color="auto"/>
        <w:left w:val="none" w:sz="0" w:space="0" w:color="auto"/>
        <w:bottom w:val="none" w:sz="0" w:space="0" w:color="auto"/>
        <w:right w:val="none" w:sz="0" w:space="0" w:color="auto"/>
      </w:divBdr>
    </w:div>
    <w:div w:id="1172641371">
      <w:bodyDiv w:val="1"/>
      <w:marLeft w:val="0"/>
      <w:marRight w:val="0"/>
      <w:marTop w:val="0"/>
      <w:marBottom w:val="0"/>
      <w:divBdr>
        <w:top w:val="none" w:sz="0" w:space="0" w:color="auto"/>
        <w:left w:val="none" w:sz="0" w:space="0" w:color="auto"/>
        <w:bottom w:val="none" w:sz="0" w:space="0" w:color="auto"/>
        <w:right w:val="none" w:sz="0" w:space="0" w:color="auto"/>
      </w:divBdr>
    </w:div>
    <w:div w:id="1191331898">
      <w:bodyDiv w:val="1"/>
      <w:marLeft w:val="0"/>
      <w:marRight w:val="0"/>
      <w:marTop w:val="0"/>
      <w:marBottom w:val="0"/>
      <w:divBdr>
        <w:top w:val="none" w:sz="0" w:space="0" w:color="auto"/>
        <w:left w:val="none" w:sz="0" w:space="0" w:color="auto"/>
        <w:bottom w:val="none" w:sz="0" w:space="0" w:color="auto"/>
        <w:right w:val="none" w:sz="0" w:space="0" w:color="auto"/>
      </w:divBdr>
    </w:div>
    <w:div w:id="1252203903">
      <w:bodyDiv w:val="1"/>
      <w:marLeft w:val="0"/>
      <w:marRight w:val="0"/>
      <w:marTop w:val="0"/>
      <w:marBottom w:val="0"/>
      <w:divBdr>
        <w:top w:val="none" w:sz="0" w:space="0" w:color="auto"/>
        <w:left w:val="none" w:sz="0" w:space="0" w:color="auto"/>
        <w:bottom w:val="none" w:sz="0" w:space="0" w:color="auto"/>
        <w:right w:val="none" w:sz="0" w:space="0" w:color="auto"/>
      </w:divBdr>
    </w:div>
    <w:div w:id="1258710000">
      <w:bodyDiv w:val="1"/>
      <w:marLeft w:val="0"/>
      <w:marRight w:val="0"/>
      <w:marTop w:val="0"/>
      <w:marBottom w:val="0"/>
      <w:divBdr>
        <w:top w:val="none" w:sz="0" w:space="0" w:color="auto"/>
        <w:left w:val="none" w:sz="0" w:space="0" w:color="auto"/>
        <w:bottom w:val="none" w:sz="0" w:space="0" w:color="auto"/>
        <w:right w:val="none" w:sz="0" w:space="0" w:color="auto"/>
      </w:divBdr>
    </w:div>
    <w:div w:id="1283852196">
      <w:bodyDiv w:val="1"/>
      <w:marLeft w:val="0"/>
      <w:marRight w:val="0"/>
      <w:marTop w:val="0"/>
      <w:marBottom w:val="0"/>
      <w:divBdr>
        <w:top w:val="none" w:sz="0" w:space="0" w:color="auto"/>
        <w:left w:val="none" w:sz="0" w:space="0" w:color="auto"/>
        <w:bottom w:val="none" w:sz="0" w:space="0" w:color="auto"/>
        <w:right w:val="none" w:sz="0" w:space="0" w:color="auto"/>
      </w:divBdr>
    </w:div>
    <w:div w:id="1360349011">
      <w:bodyDiv w:val="1"/>
      <w:marLeft w:val="0"/>
      <w:marRight w:val="0"/>
      <w:marTop w:val="0"/>
      <w:marBottom w:val="0"/>
      <w:divBdr>
        <w:top w:val="none" w:sz="0" w:space="0" w:color="auto"/>
        <w:left w:val="none" w:sz="0" w:space="0" w:color="auto"/>
        <w:bottom w:val="none" w:sz="0" w:space="0" w:color="auto"/>
        <w:right w:val="none" w:sz="0" w:space="0" w:color="auto"/>
      </w:divBdr>
    </w:div>
    <w:div w:id="1378630082">
      <w:bodyDiv w:val="1"/>
      <w:marLeft w:val="0"/>
      <w:marRight w:val="0"/>
      <w:marTop w:val="0"/>
      <w:marBottom w:val="0"/>
      <w:divBdr>
        <w:top w:val="none" w:sz="0" w:space="0" w:color="auto"/>
        <w:left w:val="none" w:sz="0" w:space="0" w:color="auto"/>
        <w:bottom w:val="none" w:sz="0" w:space="0" w:color="auto"/>
        <w:right w:val="none" w:sz="0" w:space="0" w:color="auto"/>
      </w:divBdr>
    </w:div>
    <w:div w:id="1390030536">
      <w:bodyDiv w:val="1"/>
      <w:marLeft w:val="0"/>
      <w:marRight w:val="0"/>
      <w:marTop w:val="0"/>
      <w:marBottom w:val="0"/>
      <w:divBdr>
        <w:top w:val="none" w:sz="0" w:space="0" w:color="auto"/>
        <w:left w:val="none" w:sz="0" w:space="0" w:color="auto"/>
        <w:bottom w:val="none" w:sz="0" w:space="0" w:color="auto"/>
        <w:right w:val="none" w:sz="0" w:space="0" w:color="auto"/>
      </w:divBdr>
    </w:div>
    <w:div w:id="1402219660">
      <w:bodyDiv w:val="1"/>
      <w:marLeft w:val="0"/>
      <w:marRight w:val="0"/>
      <w:marTop w:val="0"/>
      <w:marBottom w:val="0"/>
      <w:divBdr>
        <w:top w:val="none" w:sz="0" w:space="0" w:color="auto"/>
        <w:left w:val="none" w:sz="0" w:space="0" w:color="auto"/>
        <w:bottom w:val="none" w:sz="0" w:space="0" w:color="auto"/>
        <w:right w:val="none" w:sz="0" w:space="0" w:color="auto"/>
      </w:divBdr>
    </w:div>
    <w:div w:id="1460758313">
      <w:bodyDiv w:val="1"/>
      <w:marLeft w:val="0"/>
      <w:marRight w:val="0"/>
      <w:marTop w:val="0"/>
      <w:marBottom w:val="0"/>
      <w:divBdr>
        <w:top w:val="none" w:sz="0" w:space="0" w:color="auto"/>
        <w:left w:val="none" w:sz="0" w:space="0" w:color="auto"/>
        <w:bottom w:val="none" w:sz="0" w:space="0" w:color="auto"/>
        <w:right w:val="none" w:sz="0" w:space="0" w:color="auto"/>
      </w:divBdr>
    </w:div>
    <w:div w:id="1515991861">
      <w:bodyDiv w:val="1"/>
      <w:marLeft w:val="0"/>
      <w:marRight w:val="0"/>
      <w:marTop w:val="0"/>
      <w:marBottom w:val="0"/>
      <w:divBdr>
        <w:top w:val="none" w:sz="0" w:space="0" w:color="auto"/>
        <w:left w:val="none" w:sz="0" w:space="0" w:color="auto"/>
        <w:bottom w:val="none" w:sz="0" w:space="0" w:color="auto"/>
        <w:right w:val="none" w:sz="0" w:space="0" w:color="auto"/>
      </w:divBdr>
    </w:div>
    <w:div w:id="1599411986">
      <w:bodyDiv w:val="1"/>
      <w:marLeft w:val="0"/>
      <w:marRight w:val="0"/>
      <w:marTop w:val="0"/>
      <w:marBottom w:val="0"/>
      <w:divBdr>
        <w:top w:val="none" w:sz="0" w:space="0" w:color="auto"/>
        <w:left w:val="none" w:sz="0" w:space="0" w:color="auto"/>
        <w:bottom w:val="none" w:sz="0" w:space="0" w:color="auto"/>
        <w:right w:val="none" w:sz="0" w:space="0" w:color="auto"/>
      </w:divBdr>
    </w:div>
    <w:div w:id="1604217731">
      <w:bodyDiv w:val="1"/>
      <w:marLeft w:val="0"/>
      <w:marRight w:val="0"/>
      <w:marTop w:val="0"/>
      <w:marBottom w:val="0"/>
      <w:divBdr>
        <w:top w:val="none" w:sz="0" w:space="0" w:color="auto"/>
        <w:left w:val="none" w:sz="0" w:space="0" w:color="auto"/>
        <w:bottom w:val="none" w:sz="0" w:space="0" w:color="auto"/>
        <w:right w:val="none" w:sz="0" w:space="0" w:color="auto"/>
      </w:divBdr>
    </w:div>
    <w:div w:id="1638336509">
      <w:bodyDiv w:val="1"/>
      <w:marLeft w:val="0"/>
      <w:marRight w:val="0"/>
      <w:marTop w:val="0"/>
      <w:marBottom w:val="0"/>
      <w:divBdr>
        <w:top w:val="none" w:sz="0" w:space="0" w:color="auto"/>
        <w:left w:val="none" w:sz="0" w:space="0" w:color="auto"/>
        <w:bottom w:val="none" w:sz="0" w:space="0" w:color="auto"/>
        <w:right w:val="none" w:sz="0" w:space="0" w:color="auto"/>
      </w:divBdr>
    </w:div>
    <w:div w:id="1695107727">
      <w:bodyDiv w:val="1"/>
      <w:marLeft w:val="0"/>
      <w:marRight w:val="0"/>
      <w:marTop w:val="0"/>
      <w:marBottom w:val="0"/>
      <w:divBdr>
        <w:top w:val="none" w:sz="0" w:space="0" w:color="auto"/>
        <w:left w:val="none" w:sz="0" w:space="0" w:color="auto"/>
        <w:bottom w:val="none" w:sz="0" w:space="0" w:color="auto"/>
        <w:right w:val="none" w:sz="0" w:space="0" w:color="auto"/>
      </w:divBdr>
    </w:div>
    <w:div w:id="1732536582">
      <w:bodyDiv w:val="1"/>
      <w:marLeft w:val="0"/>
      <w:marRight w:val="0"/>
      <w:marTop w:val="0"/>
      <w:marBottom w:val="0"/>
      <w:divBdr>
        <w:top w:val="none" w:sz="0" w:space="0" w:color="auto"/>
        <w:left w:val="none" w:sz="0" w:space="0" w:color="auto"/>
        <w:bottom w:val="none" w:sz="0" w:space="0" w:color="auto"/>
        <w:right w:val="none" w:sz="0" w:space="0" w:color="auto"/>
      </w:divBdr>
    </w:div>
    <w:div w:id="1737317577">
      <w:bodyDiv w:val="1"/>
      <w:marLeft w:val="0"/>
      <w:marRight w:val="0"/>
      <w:marTop w:val="0"/>
      <w:marBottom w:val="0"/>
      <w:divBdr>
        <w:top w:val="none" w:sz="0" w:space="0" w:color="auto"/>
        <w:left w:val="none" w:sz="0" w:space="0" w:color="auto"/>
        <w:bottom w:val="none" w:sz="0" w:space="0" w:color="auto"/>
        <w:right w:val="none" w:sz="0" w:space="0" w:color="auto"/>
      </w:divBdr>
    </w:div>
    <w:div w:id="1742677381">
      <w:bodyDiv w:val="1"/>
      <w:marLeft w:val="0"/>
      <w:marRight w:val="0"/>
      <w:marTop w:val="0"/>
      <w:marBottom w:val="0"/>
      <w:divBdr>
        <w:top w:val="none" w:sz="0" w:space="0" w:color="auto"/>
        <w:left w:val="none" w:sz="0" w:space="0" w:color="auto"/>
        <w:bottom w:val="none" w:sz="0" w:space="0" w:color="auto"/>
        <w:right w:val="none" w:sz="0" w:space="0" w:color="auto"/>
      </w:divBdr>
    </w:div>
    <w:div w:id="1743866547">
      <w:bodyDiv w:val="1"/>
      <w:marLeft w:val="0"/>
      <w:marRight w:val="0"/>
      <w:marTop w:val="0"/>
      <w:marBottom w:val="0"/>
      <w:divBdr>
        <w:top w:val="none" w:sz="0" w:space="0" w:color="auto"/>
        <w:left w:val="none" w:sz="0" w:space="0" w:color="auto"/>
        <w:bottom w:val="none" w:sz="0" w:space="0" w:color="auto"/>
        <w:right w:val="none" w:sz="0" w:space="0" w:color="auto"/>
      </w:divBdr>
    </w:div>
    <w:div w:id="1758285373">
      <w:bodyDiv w:val="1"/>
      <w:marLeft w:val="0"/>
      <w:marRight w:val="0"/>
      <w:marTop w:val="0"/>
      <w:marBottom w:val="0"/>
      <w:divBdr>
        <w:top w:val="none" w:sz="0" w:space="0" w:color="auto"/>
        <w:left w:val="none" w:sz="0" w:space="0" w:color="auto"/>
        <w:bottom w:val="none" w:sz="0" w:space="0" w:color="auto"/>
        <w:right w:val="none" w:sz="0" w:space="0" w:color="auto"/>
      </w:divBdr>
    </w:div>
    <w:div w:id="1770806539">
      <w:bodyDiv w:val="1"/>
      <w:marLeft w:val="0"/>
      <w:marRight w:val="0"/>
      <w:marTop w:val="0"/>
      <w:marBottom w:val="0"/>
      <w:divBdr>
        <w:top w:val="none" w:sz="0" w:space="0" w:color="auto"/>
        <w:left w:val="none" w:sz="0" w:space="0" w:color="auto"/>
        <w:bottom w:val="none" w:sz="0" w:space="0" w:color="auto"/>
        <w:right w:val="none" w:sz="0" w:space="0" w:color="auto"/>
      </w:divBdr>
    </w:div>
    <w:div w:id="1786080194">
      <w:bodyDiv w:val="1"/>
      <w:marLeft w:val="0"/>
      <w:marRight w:val="0"/>
      <w:marTop w:val="0"/>
      <w:marBottom w:val="0"/>
      <w:divBdr>
        <w:top w:val="none" w:sz="0" w:space="0" w:color="auto"/>
        <w:left w:val="none" w:sz="0" w:space="0" w:color="auto"/>
        <w:bottom w:val="none" w:sz="0" w:space="0" w:color="auto"/>
        <w:right w:val="none" w:sz="0" w:space="0" w:color="auto"/>
      </w:divBdr>
    </w:div>
    <w:div w:id="1811284660">
      <w:bodyDiv w:val="1"/>
      <w:marLeft w:val="0"/>
      <w:marRight w:val="0"/>
      <w:marTop w:val="0"/>
      <w:marBottom w:val="0"/>
      <w:divBdr>
        <w:top w:val="none" w:sz="0" w:space="0" w:color="auto"/>
        <w:left w:val="none" w:sz="0" w:space="0" w:color="auto"/>
        <w:bottom w:val="none" w:sz="0" w:space="0" w:color="auto"/>
        <w:right w:val="none" w:sz="0" w:space="0" w:color="auto"/>
      </w:divBdr>
    </w:div>
    <w:div w:id="1819607089">
      <w:bodyDiv w:val="1"/>
      <w:marLeft w:val="0"/>
      <w:marRight w:val="0"/>
      <w:marTop w:val="0"/>
      <w:marBottom w:val="0"/>
      <w:divBdr>
        <w:top w:val="none" w:sz="0" w:space="0" w:color="auto"/>
        <w:left w:val="none" w:sz="0" w:space="0" w:color="auto"/>
        <w:bottom w:val="none" w:sz="0" w:space="0" w:color="auto"/>
        <w:right w:val="none" w:sz="0" w:space="0" w:color="auto"/>
      </w:divBdr>
    </w:div>
    <w:div w:id="1857961240">
      <w:bodyDiv w:val="1"/>
      <w:marLeft w:val="0"/>
      <w:marRight w:val="0"/>
      <w:marTop w:val="0"/>
      <w:marBottom w:val="0"/>
      <w:divBdr>
        <w:top w:val="none" w:sz="0" w:space="0" w:color="auto"/>
        <w:left w:val="none" w:sz="0" w:space="0" w:color="auto"/>
        <w:bottom w:val="none" w:sz="0" w:space="0" w:color="auto"/>
        <w:right w:val="none" w:sz="0" w:space="0" w:color="auto"/>
      </w:divBdr>
    </w:div>
    <w:div w:id="1862352854">
      <w:bodyDiv w:val="1"/>
      <w:marLeft w:val="0"/>
      <w:marRight w:val="0"/>
      <w:marTop w:val="0"/>
      <w:marBottom w:val="0"/>
      <w:divBdr>
        <w:top w:val="none" w:sz="0" w:space="0" w:color="auto"/>
        <w:left w:val="none" w:sz="0" w:space="0" w:color="auto"/>
        <w:bottom w:val="none" w:sz="0" w:space="0" w:color="auto"/>
        <w:right w:val="none" w:sz="0" w:space="0" w:color="auto"/>
      </w:divBdr>
    </w:div>
    <w:div w:id="1884366315">
      <w:bodyDiv w:val="1"/>
      <w:marLeft w:val="0"/>
      <w:marRight w:val="0"/>
      <w:marTop w:val="0"/>
      <w:marBottom w:val="0"/>
      <w:divBdr>
        <w:top w:val="none" w:sz="0" w:space="0" w:color="auto"/>
        <w:left w:val="none" w:sz="0" w:space="0" w:color="auto"/>
        <w:bottom w:val="none" w:sz="0" w:space="0" w:color="auto"/>
        <w:right w:val="none" w:sz="0" w:space="0" w:color="auto"/>
      </w:divBdr>
    </w:div>
    <w:div w:id="1910991214">
      <w:bodyDiv w:val="1"/>
      <w:marLeft w:val="0"/>
      <w:marRight w:val="0"/>
      <w:marTop w:val="0"/>
      <w:marBottom w:val="0"/>
      <w:divBdr>
        <w:top w:val="none" w:sz="0" w:space="0" w:color="auto"/>
        <w:left w:val="none" w:sz="0" w:space="0" w:color="auto"/>
        <w:bottom w:val="none" w:sz="0" w:space="0" w:color="auto"/>
        <w:right w:val="none" w:sz="0" w:space="0" w:color="auto"/>
      </w:divBdr>
    </w:div>
    <w:div w:id="1910996314">
      <w:bodyDiv w:val="1"/>
      <w:marLeft w:val="0"/>
      <w:marRight w:val="0"/>
      <w:marTop w:val="0"/>
      <w:marBottom w:val="0"/>
      <w:divBdr>
        <w:top w:val="none" w:sz="0" w:space="0" w:color="auto"/>
        <w:left w:val="none" w:sz="0" w:space="0" w:color="auto"/>
        <w:bottom w:val="none" w:sz="0" w:space="0" w:color="auto"/>
        <w:right w:val="none" w:sz="0" w:space="0" w:color="auto"/>
      </w:divBdr>
    </w:div>
    <w:div w:id="1928421528">
      <w:bodyDiv w:val="1"/>
      <w:marLeft w:val="0"/>
      <w:marRight w:val="0"/>
      <w:marTop w:val="0"/>
      <w:marBottom w:val="0"/>
      <w:divBdr>
        <w:top w:val="none" w:sz="0" w:space="0" w:color="auto"/>
        <w:left w:val="none" w:sz="0" w:space="0" w:color="auto"/>
        <w:bottom w:val="none" w:sz="0" w:space="0" w:color="auto"/>
        <w:right w:val="none" w:sz="0" w:space="0" w:color="auto"/>
      </w:divBdr>
    </w:div>
    <w:div w:id="1958635472">
      <w:bodyDiv w:val="1"/>
      <w:marLeft w:val="0"/>
      <w:marRight w:val="0"/>
      <w:marTop w:val="0"/>
      <w:marBottom w:val="0"/>
      <w:divBdr>
        <w:top w:val="none" w:sz="0" w:space="0" w:color="auto"/>
        <w:left w:val="none" w:sz="0" w:space="0" w:color="auto"/>
        <w:bottom w:val="none" w:sz="0" w:space="0" w:color="auto"/>
        <w:right w:val="none" w:sz="0" w:space="0" w:color="auto"/>
      </w:divBdr>
    </w:div>
    <w:div w:id="1964798796">
      <w:bodyDiv w:val="1"/>
      <w:marLeft w:val="0"/>
      <w:marRight w:val="0"/>
      <w:marTop w:val="0"/>
      <w:marBottom w:val="0"/>
      <w:divBdr>
        <w:top w:val="none" w:sz="0" w:space="0" w:color="auto"/>
        <w:left w:val="none" w:sz="0" w:space="0" w:color="auto"/>
        <w:bottom w:val="none" w:sz="0" w:space="0" w:color="auto"/>
        <w:right w:val="none" w:sz="0" w:space="0" w:color="auto"/>
      </w:divBdr>
    </w:div>
    <w:div w:id="1977684844">
      <w:bodyDiv w:val="1"/>
      <w:marLeft w:val="0"/>
      <w:marRight w:val="0"/>
      <w:marTop w:val="0"/>
      <w:marBottom w:val="0"/>
      <w:divBdr>
        <w:top w:val="none" w:sz="0" w:space="0" w:color="auto"/>
        <w:left w:val="none" w:sz="0" w:space="0" w:color="auto"/>
        <w:bottom w:val="none" w:sz="0" w:space="0" w:color="auto"/>
        <w:right w:val="none" w:sz="0" w:space="0" w:color="auto"/>
      </w:divBdr>
    </w:div>
    <w:div w:id="2015452562">
      <w:bodyDiv w:val="1"/>
      <w:marLeft w:val="0"/>
      <w:marRight w:val="0"/>
      <w:marTop w:val="0"/>
      <w:marBottom w:val="0"/>
      <w:divBdr>
        <w:top w:val="none" w:sz="0" w:space="0" w:color="auto"/>
        <w:left w:val="none" w:sz="0" w:space="0" w:color="auto"/>
        <w:bottom w:val="none" w:sz="0" w:space="0" w:color="auto"/>
        <w:right w:val="none" w:sz="0" w:space="0" w:color="auto"/>
      </w:divBdr>
    </w:div>
    <w:div w:id="2078093308">
      <w:bodyDiv w:val="1"/>
      <w:marLeft w:val="0"/>
      <w:marRight w:val="0"/>
      <w:marTop w:val="0"/>
      <w:marBottom w:val="0"/>
      <w:divBdr>
        <w:top w:val="none" w:sz="0" w:space="0" w:color="auto"/>
        <w:left w:val="none" w:sz="0" w:space="0" w:color="auto"/>
        <w:bottom w:val="none" w:sz="0" w:space="0" w:color="auto"/>
        <w:right w:val="none" w:sz="0" w:space="0" w:color="auto"/>
      </w:divBdr>
    </w:div>
    <w:div w:id="2081443268">
      <w:bodyDiv w:val="1"/>
      <w:marLeft w:val="0"/>
      <w:marRight w:val="0"/>
      <w:marTop w:val="0"/>
      <w:marBottom w:val="0"/>
      <w:divBdr>
        <w:top w:val="none" w:sz="0" w:space="0" w:color="auto"/>
        <w:left w:val="none" w:sz="0" w:space="0" w:color="auto"/>
        <w:bottom w:val="none" w:sz="0" w:space="0" w:color="auto"/>
        <w:right w:val="none" w:sz="0" w:space="0" w:color="auto"/>
      </w:divBdr>
    </w:div>
    <w:div w:id="2086142092">
      <w:bodyDiv w:val="1"/>
      <w:marLeft w:val="0"/>
      <w:marRight w:val="0"/>
      <w:marTop w:val="0"/>
      <w:marBottom w:val="0"/>
      <w:divBdr>
        <w:top w:val="none" w:sz="0" w:space="0" w:color="auto"/>
        <w:left w:val="none" w:sz="0" w:space="0" w:color="auto"/>
        <w:bottom w:val="none" w:sz="0" w:space="0" w:color="auto"/>
        <w:right w:val="none" w:sz="0" w:space="0" w:color="auto"/>
      </w:divBdr>
    </w:div>
    <w:div w:id="2107847124">
      <w:bodyDiv w:val="1"/>
      <w:marLeft w:val="0"/>
      <w:marRight w:val="0"/>
      <w:marTop w:val="0"/>
      <w:marBottom w:val="0"/>
      <w:divBdr>
        <w:top w:val="none" w:sz="0" w:space="0" w:color="auto"/>
        <w:left w:val="none" w:sz="0" w:space="0" w:color="auto"/>
        <w:bottom w:val="none" w:sz="0" w:space="0" w:color="auto"/>
        <w:right w:val="none" w:sz="0" w:space="0" w:color="auto"/>
      </w:divBdr>
    </w:div>
    <w:div w:id="2109423670">
      <w:bodyDiv w:val="1"/>
      <w:marLeft w:val="0"/>
      <w:marRight w:val="0"/>
      <w:marTop w:val="0"/>
      <w:marBottom w:val="0"/>
      <w:divBdr>
        <w:top w:val="none" w:sz="0" w:space="0" w:color="auto"/>
        <w:left w:val="none" w:sz="0" w:space="0" w:color="auto"/>
        <w:bottom w:val="none" w:sz="0" w:space="0" w:color="auto"/>
        <w:right w:val="none" w:sz="0" w:space="0" w:color="auto"/>
      </w:divBdr>
    </w:div>
    <w:div w:id="2129858428">
      <w:bodyDiv w:val="1"/>
      <w:marLeft w:val="0"/>
      <w:marRight w:val="0"/>
      <w:marTop w:val="0"/>
      <w:marBottom w:val="0"/>
      <w:divBdr>
        <w:top w:val="none" w:sz="0" w:space="0" w:color="auto"/>
        <w:left w:val="none" w:sz="0" w:space="0" w:color="auto"/>
        <w:bottom w:val="none" w:sz="0" w:space="0" w:color="auto"/>
        <w:right w:val="none" w:sz="0" w:space="0" w:color="auto"/>
      </w:divBdr>
    </w:div>
    <w:div w:id="214384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F87BFC283CD74B93EC554C29AC70D6" ma:contentTypeVersion="12" ma:contentTypeDescription="Vytvoří nový dokument" ma:contentTypeScope="" ma:versionID="4f83c4b83e3c52882b418b61ee4d2c0c">
  <xsd:schema xmlns:xsd="http://www.w3.org/2001/XMLSchema" xmlns:xs="http://www.w3.org/2001/XMLSchema" xmlns:p="http://schemas.microsoft.com/office/2006/metadata/properties" xmlns:ns2="d43ad6b2-e985-4f50-a738-ccd045980908" xmlns:ns3="23f1f414-b855-4d8a-bacc-e660272cd5c9" targetNamespace="http://schemas.microsoft.com/office/2006/metadata/properties" ma:root="true" ma:fieldsID="54b8096683158cb729fc26565ea5a00a" ns2:_="" ns3:_="">
    <xsd:import namespace="d43ad6b2-e985-4f50-a738-ccd045980908"/>
    <xsd:import namespace="23f1f414-b855-4d8a-bacc-e660272cd5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ad6b2-e985-4f50-a738-ccd045980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1f414-b855-4d8a-bacc-e660272cd5c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57D09-50D8-48C9-AFCA-585B5362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ad6b2-e985-4f50-a738-ccd045980908"/>
    <ds:schemaRef ds:uri="23f1f414-b855-4d8a-bacc-e660272cd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55885-96FD-441A-93F6-5AC180A2F78E}">
  <ds:schemaRefs>
    <ds:schemaRef ds:uri="http://schemas.openxmlformats.org/officeDocument/2006/bibliography"/>
  </ds:schemaRefs>
</ds:datastoreItem>
</file>

<file path=customXml/itemProps3.xml><?xml version="1.0" encoding="utf-8"?>
<ds:datastoreItem xmlns:ds="http://schemas.openxmlformats.org/officeDocument/2006/customXml" ds:itemID="{87998A99-15F3-47EC-8F14-C6A0C01941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3089D3-66F6-4034-92E8-3F9943FD3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3824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Slavík</dc:creator>
  <cp:lastModifiedBy>Hana Štěpánková</cp:lastModifiedBy>
  <cp:revision>4</cp:revision>
  <dcterms:created xsi:type="dcterms:W3CDTF">2020-12-15T10:16:00Z</dcterms:created>
  <dcterms:modified xsi:type="dcterms:W3CDTF">2020-12-19T23:25:00Z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0x0101007DF87BFC283CD74B93EC554C29AC70D6</vt:lpwstr>
  </property>
</Properties>
</file>